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6E7" w:rsidRPr="003552CB" w:rsidRDefault="00E536E7" w:rsidP="00E536E7">
      <w:pPr>
        <w:pStyle w:val="Ttulo"/>
        <w:outlineLvl w:val="0"/>
        <w:rPr>
          <w:rFonts w:ascii="Verdana" w:hAnsi="Verdana"/>
          <w:sz w:val="24"/>
          <w:szCs w:val="24"/>
        </w:rPr>
      </w:pPr>
    </w:p>
    <w:p w:rsidR="008D6F2A" w:rsidRPr="003552CB" w:rsidRDefault="00421BD2" w:rsidP="008D6F2A">
      <w:pPr>
        <w:pStyle w:val="Ttulo"/>
        <w:outlineLvl w:val="0"/>
        <w:rPr>
          <w:rFonts w:ascii="Verdana" w:hAnsi="Verdana"/>
          <w:sz w:val="24"/>
          <w:szCs w:val="24"/>
        </w:rPr>
      </w:pPr>
      <w:r>
        <w:rPr>
          <w:rFonts w:ascii="Verdana" w:hAnsi="Verdana"/>
          <w:b/>
          <w:bCs/>
          <w:sz w:val="24"/>
          <w:szCs w:val="24"/>
        </w:rPr>
        <w:t xml:space="preserve">RESOLUCION </w:t>
      </w:r>
      <w:bookmarkStart w:id="0" w:name="_GoBack"/>
      <w:r>
        <w:rPr>
          <w:rFonts w:ascii="Verdana" w:hAnsi="Verdana"/>
          <w:b/>
          <w:bCs/>
          <w:sz w:val="24"/>
          <w:szCs w:val="24"/>
        </w:rPr>
        <w:t>TAT-</w:t>
      </w:r>
      <w:r w:rsidR="008D6F2A">
        <w:rPr>
          <w:rFonts w:ascii="Verdana" w:hAnsi="Verdana"/>
          <w:b/>
          <w:bCs/>
          <w:sz w:val="24"/>
          <w:szCs w:val="24"/>
        </w:rPr>
        <w:t>2860</w:t>
      </w:r>
      <w:r w:rsidR="008D6F2A" w:rsidRPr="003552CB">
        <w:rPr>
          <w:rFonts w:ascii="Verdana" w:hAnsi="Verdana"/>
          <w:b/>
          <w:bCs/>
          <w:sz w:val="24"/>
          <w:szCs w:val="24"/>
        </w:rPr>
        <w:t>–</w:t>
      </w:r>
      <w:r w:rsidR="008D6F2A">
        <w:rPr>
          <w:rFonts w:ascii="Verdana" w:hAnsi="Verdana"/>
          <w:b/>
          <w:bCs/>
          <w:sz w:val="24"/>
          <w:szCs w:val="24"/>
        </w:rPr>
        <w:t>2015</w:t>
      </w:r>
      <w:bookmarkEnd w:id="0"/>
    </w:p>
    <w:p w:rsidR="008D6F2A" w:rsidRPr="003552CB" w:rsidRDefault="008D6F2A" w:rsidP="008D6F2A">
      <w:pPr>
        <w:jc w:val="both"/>
        <w:rPr>
          <w:rFonts w:ascii="Verdana" w:hAnsi="Verdana"/>
          <w:sz w:val="24"/>
          <w:szCs w:val="24"/>
        </w:rPr>
      </w:pPr>
    </w:p>
    <w:p w:rsidR="008D6F2A" w:rsidRPr="003552CB" w:rsidRDefault="008D6F2A" w:rsidP="008D6F2A">
      <w:pPr>
        <w:jc w:val="both"/>
        <w:rPr>
          <w:rFonts w:ascii="Verdana" w:hAnsi="Verdana"/>
          <w:b/>
          <w:sz w:val="24"/>
          <w:szCs w:val="24"/>
        </w:rPr>
      </w:pPr>
    </w:p>
    <w:p w:rsidR="00E536E7" w:rsidRPr="003552CB" w:rsidRDefault="008D6F2A" w:rsidP="008D6F2A">
      <w:pPr>
        <w:jc w:val="both"/>
        <w:rPr>
          <w:rFonts w:ascii="Verdana" w:hAnsi="Verdana"/>
          <w:sz w:val="24"/>
          <w:szCs w:val="24"/>
        </w:rPr>
      </w:pPr>
      <w:r w:rsidRPr="003552CB">
        <w:rPr>
          <w:rFonts w:ascii="Verdana" w:hAnsi="Verdana"/>
          <w:b/>
          <w:sz w:val="24"/>
          <w:szCs w:val="24"/>
        </w:rPr>
        <w:t xml:space="preserve">TRIBUNAL ADMINISTRATIVO DE TRANSPORTE.  </w:t>
      </w:r>
      <w:r w:rsidRPr="003552CB">
        <w:rPr>
          <w:rFonts w:ascii="Verdana" w:hAnsi="Verdana"/>
          <w:sz w:val="24"/>
          <w:szCs w:val="24"/>
        </w:rPr>
        <w:t xml:space="preserve">San José, a las </w:t>
      </w:r>
      <w:r>
        <w:rPr>
          <w:rFonts w:ascii="Verdana" w:hAnsi="Verdana"/>
          <w:sz w:val="24"/>
          <w:szCs w:val="24"/>
        </w:rPr>
        <w:t xml:space="preserve">once horas quince minutos del catorce de diciembre </w:t>
      </w:r>
      <w:r w:rsidR="002E2D9F">
        <w:rPr>
          <w:rFonts w:ascii="Verdana" w:hAnsi="Verdana"/>
          <w:sz w:val="24"/>
          <w:szCs w:val="24"/>
        </w:rPr>
        <w:t xml:space="preserve">de </w:t>
      </w:r>
      <w:r w:rsidR="002E2D9F" w:rsidRPr="003552CB">
        <w:rPr>
          <w:rFonts w:ascii="Verdana" w:hAnsi="Verdana"/>
          <w:sz w:val="24"/>
          <w:szCs w:val="24"/>
        </w:rPr>
        <w:t>dos</w:t>
      </w:r>
      <w:r w:rsidRPr="003552CB">
        <w:rPr>
          <w:rFonts w:ascii="Verdana" w:hAnsi="Verdana"/>
          <w:sz w:val="24"/>
          <w:szCs w:val="24"/>
        </w:rPr>
        <w:t xml:space="preserve"> mil </w:t>
      </w:r>
      <w:r>
        <w:rPr>
          <w:rFonts w:ascii="Verdana" w:hAnsi="Verdana"/>
          <w:sz w:val="24"/>
          <w:szCs w:val="24"/>
        </w:rPr>
        <w:t>quince.</w:t>
      </w:r>
      <w:r w:rsidR="00E536E7" w:rsidRPr="003552CB">
        <w:rPr>
          <w:rFonts w:ascii="Verdana" w:hAnsi="Verdana"/>
          <w:sz w:val="24"/>
          <w:szCs w:val="24"/>
        </w:rPr>
        <w:t xml:space="preserve">  </w:t>
      </w:r>
    </w:p>
    <w:p w:rsidR="00E536E7" w:rsidRPr="003552CB" w:rsidRDefault="00E536E7" w:rsidP="00E536E7">
      <w:pPr>
        <w:jc w:val="both"/>
        <w:rPr>
          <w:rFonts w:ascii="Verdana" w:hAnsi="Verdana"/>
          <w:b/>
          <w:smallCaps/>
          <w:sz w:val="24"/>
          <w:szCs w:val="24"/>
        </w:rPr>
      </w:pPr>
    </w:p>
    <w:p w:rsidR="00E536E7" w:rsidRPr="003552CB" w:rsidRDefault="00E536E7" w:rsidP="00E536E7">
      <w:pPr>
        <w:jc w:val="both"/>
        <w:rPr>
          <w:rFonts w:ascii="Verdana" w:hAnsi="Verdana"/>
          <w:sz w:val="24"/>
          <w:szCs w:val="24"/>
        </w:rPr>
      </w:pPr>
      <w:r w:rsidRPr="003552CB">
        <w:rPr>
          <w:rFonts w:ascii="Verdana" w:hAnsi="Verdana"/>
          <w:b/>
          <w:smallCaps/>
          <w:sz w:val="24"/>
          <w:szCs w:val="24"/>
        </w:rPr>
        <w:t>Recurso de Apelación</w:t>
      </w:r>
      <w:r>
        <w:rPr>
          <w:rFonts w:ascii="Verdana" w:hAnsi="Verdana"/>
          <w:b/>
          <w:smallCaps/>
          <w:sz w:val="24"/>
          <w:szCs w:val="24"/>
        </w:rPr>
        <w:t xml:space="preserve"> en Subsidio y Nulidad concomitante</w:t>
      </w:r>
      <w:r w:rsidRPr="003552CB">
        <w:rPr>
          <w:rFonts w:ascii="Verdana" w:hAnsi="Verdana"/>
          <w:b/>
          <w:smallCaps/>
          <w:sz w:val="24"/>
          <w:szCs w:val="24"/>
        </w:rPr>
        <w:t xml:space="preserve">, </w:t>
      </w:r>
      <w:r w:rsidRPr="003552CB">
        <w:rPr>
          <w:rFonts w:ascii="Verdana" w:hAnsi="Verdana"/>
          <w:sz w:val="24"/>
          <w:szCs w:val="24"/>
        </w:rPr>
        <w:t xml:space="preserve">interpuesto por </w:t>
      </w:r>
      <w:r w:rsidRPr="003552CB">
        <w:rPr>
          <w:rFonts w:ascii="Verdana" w:hAnsi="Verdana"/>
          <w:sz w:val="24"/>
          <w:szCs w:val="24"/>
          <w:lang w:val="es-ES_tradnl"/>
        </w:rPr>
        <w:t xml:space="preserve">el señor </w:t>
      </w:r>
      <w:r w:rsidR="00421BD2">
        <w:rPr>
          <w:rFonts w:ascii="Verdana" w:hAnsi="Verdana"/>
          <w:b/>
          <w:sz w:val="24"/>
          <w:szCs w:val="24"/>
          <w:lang w:val="es-ES_tradnl"/>
        </w:rPr>
        <w:t>S.P.L.</w:t>
      </w:r>
      <w:r w:rsidRPr="003552CB">
        <w:rPr>
          <w:rFonts w:ascii="Verdana" w:hAnsi="Verdana"/>
          <w:sz w:val="24"/>
          <w:szCs w:val="24"/>
          <w:lang w:val="es-ES_tradnl"/>
        </w:rPr>
        <w:t xml:space="preserve">, contra </w:t>
      </w:r>
      <w:r>
        <w:rPr>
          <w:rFonts w:ascii="Verdana" w:hAnsi="Verdana"/>
          <w:sz w:val="24"/>
          <w:szCs w:val="24"/>
          <w:lang w:val="es-ES_tradnl"/>
        </w:rPr>
        <w:t xml:space="preserve">el </w:t>
      </w:r>
      <w:r w:rsidRPr="00DE666F">
        <w:rPr>
          <w:rFonts w:ascii="Verdana" w:hAnsi="Verdana"/>
          <w:b/>
          <w:sz w:val="24"/>
          <w:szCs w:val="24"/>
          <w:lang w:val="es-ES_tradnl"/>
        </w:rPr>
        <w:t xml:space="preserve">Artículo </w:t>
      </w:r>
      <w:r>
        <w:rPr>
          <w:rFonts w:ascii="Verdana" w:hAnsi="Verdana"/>
          <w:b/>
          <w:sz w:val="24"/>
          <w:szCs w:val="24"/>
          <w:lang w:val="es-ES_tradnl"/>
        </w:rPr>
        <w:t>7.12</w:t>
      </w:r>
      <w:r w:rsidRPr="00DE666F">
        <w:rPr>
          <w:rFonts w:ascii="Verdana" w:hAnsi="Verdana"/>
          <w:b/>
          <w:sz w:val="24"/>
          <w:szCs w:val="24"/>
          <w:lang w:val="es-ES_tradnl"/>
        </w:rPr>
        <w:t xml:space="preserve"> de la Sesión Ordinaria </w:t>
      </w:r>
      <w:r>
        <w:rPr>
          <w:rFonts w:ascii="Verdana" w:hAnsi="Verdana"/>
          <w:b/>
          <w:sz w:val="24"/>
          <w:szCs w:val="24"/>
          <w:lang w:val="es-ES_tradnl"/>
        </w:rPr>
        <w:t xml:space="preserve">47-2014 del 3 de setiembre de 2014 y </w:t>
      </w:r>
      <w:r w:rsidRPr="003552CB">
        <w:rPr>
          <w:rFonts w:ascii="Verdana" w:hAnsi="Verdana"/>
          <w:b/>
          <w:smallCaps/>
          <w:sz w:val="24"/>
          <w:szCs w:val="24"/>
        </w:rPr>
        <w:t xml:space="preserve">Recurso de </w:t>
      </w:r>
      <w:r>
        <w:rPr>
          <w:rFonts w:ascii="Verdana" w:hAnsi="Verdana"/>
          <w:b/>
          <w:smallCaps/>
          <w:sz w:val="24"/>
          <w:szCs w:val="24"/>
        </w:rPr>
        <w:t xml:space="preserve">Revocatoria con </w:t>
      </w:r>
      <w:r w:rsidRPr="003552CB">
        <w:rPr>
          <w:rFonts w:ascii="Verdana" w:hAnsi="Verdana"/>
          <w:b/>
          <w:smallCaps/>
          <w:sz w:val="24"/>
          <w:szCs w:val="24"/>
        </w:rPr>
        <w:t>Apelación</w:t>
      </w:r>
      <w:r>
        <w:rPr>
          <w:rFonts w:ascii="Verdana" w:hAnsi="Verdana"/>
          <w:b/>
          <w:smallCaps/>
          <w:sz w:val="24"/>
          <w:szCs w:val="24"/>
        </w:rPr>
        <w:t xml:space="preserve"> en Subsidio y Nulidad </w:t>
      </w:r>
      <w:r w:rsidRPr="00883C72">
        <w:rPr>
          <w:rFonts w:ascii="Verdana" w:hAnsi="Verdana"/>
          <w:sz w:val="24"/>
          <w:szCs w:val="24"/>
          <w:lang w:val="es-ES_tradnl"/>
        </w:rPr>
        <w:t>concomitante</w:t>
      </w:r>
      <w:r w:rsidRPr="003552CB">
        <w:rPr>
          <w:rFonts w:ascii="Verdana" w:hAnsi="Verdana"/>
          <w:sz w:val="24"/>
          <w:szCs w:val="24"/>
          <w:lang w:val="es-ES_tradnl"/>
        </w:rPr>
        <w:t xml:space="preserve"> </w:t>
      </w:r>
      <w:r>
        <w:rPr>
          <w:rFonts w:ascii="Verdana" w:hAnsi="Verdana"/>
          <w:sz w:val="24"/>
          <w:szCs w:val="24"/>
          <w:lang w:val="es-ES_tradnl"/>
        </w:rPr>
        <w:t xml:space="preserve">presentado contra </w:t>
      </w:r>
      <w:r w:rsidRPr="003552CB">
        <w:rPr>
          <w:rFonts w:ascii="Verdana" w:hAnsi="Verdana"/>
          <w:sz w:val="24"/>
          <w:szCs w:val="24"/>
          <w:lang w:val="es-ES_tradnl"/>
        </w:rPr>
        <w:t xml:space="preserve">el </w:t>
      </w:r>
      <w:r w:rsidRPr="00DE666F">
        <w:rPr>
          <w:rFonts w:ascii="Verdana" w:hAnsi="Verdana"/>
          <w:b/>
          <w:sz w:val="24"/>
          <w:szCs w:val="24"/>
          <w:lang w:val="es-ES_tradnl"/>
        </w:rPr>
        <w:t xml:space="preserve">Artículo </w:t>
      </w:r>
      <w:r>
        <w:rPr>
          <w:rFonts w:ascii="Verdana" w:hAnsi="Verdana"/>
          <w:b/>
          <w:sz w:val="24"/>
          <w:szCs w:val="24"/>
          <w:lang w:val="es-ES_tradnl"/>
        </w:rPr>
        <w:t>8.12</w:t>
      </w:r>
      <w:r w:rsidRPr="00DE666F">
        <w:rPr>
          <w:rFonts w:ascii="Verdana" w:hAnsi="Verdana"/>
          <w:b/>
          <w:sz w:val="24"/>
          <w:szCs w:val="24"/>
          <w:lang w:val="es-ES_tradnl"/>
        </w:rPr>
        <w:t xml:space="preserve"> de la Sesión Ordinaria </w:t>
      </w:r>
      <w:r>
        <w:rPr>
          <w:rFonts w:ascii="Verdana" w:hAnsi="Verdana"/>
          <w:b/>
          <w:sz w:val="24"/>
          <w:szCs w:val="24"/>
          <w:lang w:val="es-ES_tradnl"/>
        </w:rPr>
        <w:t xml:space="preserve">23-2015 del 29 de abril de </w:t>
      </w:r>
      <w:r w:rsidR="002E2D9F">
        <w:rPr>
          <w:rFonts w:ascii="Verdana" w:hAnsi="Verdana"/>
          <w:b/>
          <w:sz w:val="24"/>
          <w:szCs w:val="24"/>
          <w:lang w:val="es-ES_tradnl"/>
        </w:rPr>
        <w:t>2015</w:t>
      </w:r>
      <w:r w:rsidR="002E2D9F" w:rsidRPr="003552CB">
        <w:rPr>
          <w:rFonts w:ascii="Verdana" w:hAnsi="Verdana"/>
          <w:sz w:val="24"/>
          <w:szCs w:val="24"/>
          <w:lang w:val="es-ES_tradnl"/>
        </w:rPr>
        <w:t xml:space="preserve">, </w:t>
      </w:r>
      <w:r w:rsidR="002E2D9F">
        <w:rPr>
          <w:rFonts w:ascii="Verdana" w:hAnsi="Verdana"/>
          <w:sz w:val="24"/>
          <w:szCs w:val="24"/>
          <w:lang w:val="es-ES_tradnl"/>
        </w:rPr>
        <w:t>ambos</w:t>
      </w:r>
      <w:r w:rsidRPr="005D71CB">
        <w:rPr>
          <w:rFonts w:ascii="Verdana" w:hAnsi="Verdana"/>
          <w:sz w:val="24"/>
          <w:szCs w:val="24"/>
          <w:lang w:val="es-ES_tradnl"/>
        </w:rPr>
        <w:t xml:space="preserve"> </w:t>
      </w:r>
      <w:r w:rsidR="002E2D9F" w:rsidRPr="005D71CB">
        <w:rPr>
          <w:rFonts w:ascii="Verdana" w:hAnsi="Verdana"/>
          <w:sz w:val="24"/>
          <w:szCs w:val="24"/>
          <w:lang w:val="es-ES_tradnl"/>
        </w:rPr>
        <w:t>actos</w:t>
      </w:r>
      <w:r w:rsidR="002E2D9F">
        <w:rPr>
          <w:rFonts w:ascii="Verdana" w:hAnsi="Verdana"/>
          <w:b/>
          <w:sz w:val="24"/>
          <w:szCs w:val="24"/>
          <w:lang w:val="es-ES_tradnl"/>
        </w:rPr>
        <w:t xml:space="preserve"> </w:t>
      </w:r>
      <w:r w:rsidR="002E2D9F">
        <w:rPr>
          <w:rFonts w:ascii="Verdana" w:hAnsi="Verdana"/>
          <w:sz w:val="24"/>
          <w:szCs w:val="24"/>
          <w:lang w:val="es-ES_tradnl"/>
        </w:rPr>
        <w:t>celebrados</w:t>
      </w:r>
      <w:r w:rsidRPr="003552CB">
        <w:rPr>
          <w:rFonts w:ascii="Verdana" w:hAnsi="Verdana"/>
          <w:sz w:val="24"/>
          <w:szCs w:val="24"/>
          <w:lang w:val="es-ES_tradnl"/>
        </w:rPr>
        <w:t xml:space="preserve"> por la Junta Directiva de</w:t>
      </w:r>
      <w:r>
        <w:rPr>
          <w:rFonts w:ascii="Verdana" w:hAnsi="Verdana"/>
          <w:sz w:val="24"/>
          <w:szCs w:val="24"/>
          <w:lang w:val="es-ES_tradnl"/>
        </w:rPr>
        <w:t>l Consejo de Transporte Público. El caso es</w:t>
      </w:r>
      <w:r w:rsidRPr="003552CB">
        <w:rPr>
          <w:rFonts w:ascii="Verdana" w:hAnsi="Verdana"/>
          <w:sz w:val="24"/>
          <w:szCs w:val="24"/>
        </w:rPr>
        <w:t xml:space="preserve"> tramitado en este Despacho bajo el </w:t>
      </w:r>
      <w:r w:rsidRPr="003552CB">
        <w:rPr>
          <w:rFonts w:ascii="Verdana" w:hAnsi="Verdana"/>
          <w:b/>
          <w:sz w:val="24"/>
          <w:szCs w:val="24"/>
        </w:rPr>
        <w:t>Expediente Administrativo No. TAT-</w:t>
      </w:r>
      <w:r>
        <w:rPr>
          <w:rFonts w:ascii="Verdana" w:hAnsi="Verdana"/>
          <w:b/>
          <w:sz w:val="24"/>
          <w:szCs w:val="24"/>
        </w:rPr>
        <w:t>245</w:t>
      </w:r>
      <w:r w:rsidRPr="003552CB">
        <w:rPr>
          <w:rFonts w:ascii="Verdana" w:hAnsi="Verdana"/>
          <w:b/>
          <w:sz w:val="24"/>
          <w:szCs w:val="24"/>
        </w:rPr>
        <w:t>-1</w:t>
      </w:r>
      <w:r>
        <w:rPr>
          <w:rFonts w:ascii="Verdana" w:hAnsi="Verdana"/>
          <w:b/>
          <w:sz w:val="24"/>
          <w:szCs w:val="24"/>
        </w:rPr>
        <w:t>5.</w:t>
      </w:r>
    </w:p>
    <w:p w:rsidR="00E536E7" w:rsidRPr="003552CB" w:rsidRDefault="00E536E7" w:rsidP="00E536E7">
      <w:pPr>
        <w:jc w:val="both"/>
        <w:rPr>
          <w:rFonts w:ascii="Verdana" w:hAnsi="Verdana"/>
          <w:sz w:val="24"/>
          <w:szCs w:val="24"/>
        </w:rPr>
      </w:pPr>
    </w:p>
    <w:p w:rsidR="00E536E7" w:rsidRPr="003552CB" w:rsidRDefault="00E536E7" w:rsidP="00E536E7">
      <w:pPr>
        <w:jc w:val="center"/>
        <w:outlineLvl w:val="0"/>
        <w:rPr>
          <w:rFonts w:ascii="Verdana" w:hAnsi="Verdana"/>
          <w:b/>
          <w:sz w:val="24"/>
          <w:szCs w:val="24"/>
        </w:rPr>
      </w:pPr>
      <w:r w:rsidRPr="003552CB">
        <w:rPr>
          <w:rFonts w:ascii="Verdana" w:hAnsi="Verdana"/>
          <w:b/>
          <w:sz w:val="24"/>
          <w:szCs w:val="24"/>
        </w:rPr>
        <w:t>RESULTANDO</w:t>
      </w:r>
    </w:p>
    <w:p w:rsidR="00E536E7" w:rsidRPr="003552CB" w:rsidRDefault="00E536E7" w:rsidP="00E536E7">
      <w:pPr>
        <w:jc w:val="both"/>
        <w:rPr>
          <w:rFonts w:ascii="Verdana" w:hAnsi="Verdana"/>
          <w:sz w:val="24"/>
          <w:szCs w:val="24"/>
        </w:rPr>
      </w:pPr>
    </w:p>
    <w:p w:rsidR="00E536E7" w:rsidRDefault="00E536E7" w:rsidP="00E536E7">
      <w:pPr>
        <w:jc w:val="both"/>
        <w:rPr>
          <w:rFonts w:ascii="Verdana" w:hAnsi="Verdana"/>
          <w:sz w:val="24"/>
          <w:szCs w:val="24"/>
          <w:lang w:val="es-ES_tradnl"/>
        </w:rPr>
      </w:pPr>
      <w:r w:rsidRPr="003552CB">
        <w:rPr>
          <w:rFonts w:ascii="Verdana" w:hAnsi="Verdana"/>
          <w:b/>
          <w:sz w:val="24"/>
          <w:szCs w:val="24"/>
        </w:rPr>
        <w:t xml:space="preserve">PRIMERO: </w:t>
      </w:r>
      <w:r>
        <w:rPr>
          <w:rFonts w:ascii="Verdana" w:hAnsi="Verdana"/>
          <w:sz w:val="24"/>
          <w:szCs w:val="24"/>
        </w:rPr>
        <w:t xml:space="preserve">El señor </w:t>
      </w:r>
      <w:r w:rsidR="00421BD2">
        <w:rPr>
          <w:rFonts w:ascii="Verdana" w:hAnsi="Verdana"/>
          <w:b/>
          <w:sz w:val="24"/>
          <w:szCs w:val="24"/>
          <w:lang w:val="es-ES_tradnl"/>
        </w:rPr>
        <w:t>S.P.L.</w:t>
      </w:r>
      <w:r>
        <w:rPr>
          <w:rFonts w:ascii="Verdana" w:hAnsi="Verdana"/>
          <w:sz w:val="24"/>
          <w:szCs w:val="24"/>
        </w:rPr>
        <w:t xml:space="preserve">, se presenta el 13 de mayo de 2015 ante este Tribunal Administrativo de Transporte y manifiesta que en su condición de permisionario de la ruta </w:t>
      </w:r>
      <w:r w:rsidR="00421BD2">
        <w:rPr>
          <w:rFonts w:ascii="Verdana" w:hAnsi="Verdana"/>
          <w:sz w:val="24"/>
          <w:szCs w:val="24"/>
        </w:rPr>
        <w:t>XXX</w:t>
      </w:r>
      <w:r>
        <w:rPr>
          <w:rFonts w:ascii="Verdana" w:hAnsi="Verdana"/>
          <w:sz w:val="24"/>
          <w:szCs w:val="24"/>
        </w:rPr>
        <w:t xml:space="preserve">, servicio Urbano de </w:t>
      </w:r>
      <w:r w:rsidR="00421BD2">
        <w:rPr>
          <w:rFonts w:ascii="Verdana" w:hAnsi="Verdana"/>
          <w:sz w:val="24"/>
          <w:szCs w:val="24"/>
        </w:rPr>
        <w:t>XXX</w:t>
      </w:r>
      <w:r w:rsidR="008C156D">
        <w:rPr>
          <w:rFonts w:ascii="Verdana" w:hAnsi="Verdana"/>
          <w:sz w:val="24"/>
          <w:szCs w:val="24"/>
        </w:rPr>
        <w:t>,</w:t>
      </w:r>
      <w:r>
        <w:rPr>
          <w:rFonts w:ascii="Verdana" w:hAnsi="Verdana"/>
          <w:sz w:val="24"/>
          <w:szCs w:val="24"/>
        </w:rPr>
        <w:t xml:space="preserve"> se a interponer recurso ordinario de revocatoria con Apelación en subsidio y Nulidad contra lo dispuesto en el </w:t>
      </w:r>
      <w:r w:rsidRPr="00DE666F">
        <w:rPr>
          <w:rFonts w:ascii="Verdana" w:hAnsi="Verdana"/>
          <w:b/>
          <w:sz w:val="24"/>
          <w:szCs w:val="24"/>
          <w:lang w:val="es-ES_tradnl"/>
        </w:rPr>
        <w:t xml:space="preserve">Artículo </w:t>
      </w:r>
      <w:r>
        <w:rPr>
          <w:rFonts w:ascii="Verdana" w:hAnsi="Verdana"/>
          <w:b/>
          <w:sz w:val="24"/>
          <w:szCs w:val="24"/>
          <w:lang w:val="es-ES_tradnl"/>
        </w:rPr>
        <w:t>8.12</w:t>
      </w:r>
      <w:r w:rsidRPr="00DE666F">
        <w:rPr>
          <w:rFonts w:ascii="Verdana" w:hAnsi="Verdana"/>
          <w:b/>
          <w:sz w:val="24"/>
          <w:szCs w:val="24"/>
          <w:lang w:val="es-ES_tradnl"/>
        </w:rPr>
        <w:t xml:space="preserve"> de la Sesión Ordinaria </w:t>
      </w:r>
      <w:r>
        <w:rPr>
          <w:rFonts w:ascii="Verdana" w:hAnsi="Verdana"/>
          <w:b/>
          <w:sz w:val="24"/>
          <w:szCs w:val="24"/>
          <w:lang w:val="es-ES_tradnl"/>
        </w:rPr>
        <w:t>23-2015 del 29 de abril de 2015</w:t>
      </w:r>
      <w:r w:rsidRPr="003552CB">
        <w:rPr>
          <w:rFonts w:ascii="Verdana" w:hAnsi="Verdana"/>
          <w:sz w:val="24"/>
          <w:szCs w:val="24"/>
          <w:lang w:val="es-ES_tradnl"/>
        </w:rPr>
        <w:t xml:space="preserve">, </w:t>
      </w:r>
      <w:r>
        <w:rPr>
          <w:rFonts w:ascii="Verdana" w:hAnsi="Verdana"/>
          <w:sz w:val="24"/>
          <w:szCs w:val="24"/>
          <w:lang w:val="es-ES_tradnl"/>
        </w:rPr>
        <w:t xml:space="preserve"> y mantener Recurso de Apelación </w:t>
      </w:r>
      <w:r w:rsidR="005D71CB">
        <w:rPr>
          <w:rFonts w:ascii="Verdana" w:hAnsi="Verdana"/>
          <w:sz w:val="24"/>
          <w:szCs w:val="24"/>
          <w:lang w:val="es-ES_tradnl"/>
        </w:rPr>
        <w:t xml:space="preserve">y renunciar al de </w:t>
      </w:r>
      <w:r w:rsidR="00C37775">
        <w:rPr>
          <w:rFonts w:ascii="Verdana" w:hAnsi="Verdana"/>
          <w:sz w:val="24"/>
          <w:szCs w:val="24"/>
          <w:lang w:val="es-ES_tradnl"/>
        </w:rPr>
        <w:t>Revocatoria</w:t>
      </w:r>
      <w:r w:rsidR="005D71CB">
        <w:rPr>
          <w:rFonts w:ascii="Verdana" w:hAnsi="Verdana"/>
          <w:sz w:val="24"/>
          <w:szCs w:val="24"/>
          <w:lang w:val="es-ES_tradnl"/>
        </w:rPr>
        <w:t xml:space="preserve"> </w:t>
      </w:r>
      <w:r>
        <w:rPr>
          <w:rFonts w:ascii="Verdana" w:hAnsi="Verdana"/>
          <w:sz w:val="24"/>
          <w:szCs w:val="24"/>
          <w:lang w:val="es-ES_tradnl"/>
        </w:rPr>
        <w:t xml:space="preserve">que presentara contra el </w:t>
      </w:r>
      <w:r w:rsidRPr="00DE666F">
        <w:rPr>
          <w:rFonts w:ascii="Verdana" w:hAnsi="Verdana"/>
          <w:b/>
          <w:sz w:val="24"/>
          <w:szCs w:val="24"/>
          <w:lang w:val="es-ES_tradnl"/>
        </w:rPr>
        <w:t xml:space="preserve">Artículo </w:t>
      </w:r>
      <w:r>
        <w:rPr>
          <w:rFonts w:ascii="Verdana" w:hAnsi="Verdana"/>
          <w:b/>
          <w:sz w:val="24"/>
          <w:szCs w:val="24"/>
          <w:lang w:val="es-ES_tradnl"/>
        </w:rPr>
        <w:t>7.12</w:t>
      </w:r>
      <w:r w:rsidRPr="00DE666F">
        <w:rPr>
          <w:rFonts w:ascii="Verdana" w:hAnsi="Verdana"/>
          <w:b/>
          <w:sz w:val="24"/>
          <w:szCs w:val="24"/>
          <w:lang w:val="es-ES_tradnl"/>
        </w:rPr>
        <w:t xml:space="preserve"> de la Sesión Ordinaria </w:t>
      </w:r>
      <w:r>
        <w:rPr>
          <w:rFonts w:ascii="Verdana" w:hAnsi="Verdana"/>
          <w:b/>
          <w:sz w:val="24"/>
          <w:szCs w:val="24"/>
          <w:lang w:val="es-ES_tradnl"/>
        </w:rPr>
        <w:t xml:space="preserve">47-2014 del 3 de setiembre de 2014, ambos actos </w:t>
      </w:r>
      <w:r>
        <w:rPr>
          <w:rFonts w:ascii="Verdana" w:hAnsi="Verdana"/>
          <w:sz w:val="24"/>
          <w:szCs w:val="24"/>
          <w:lang w:val="es-ES_tradnl"/>
        </w:rPr>
        <w:t xml:space="preserve"> </w:t>
      </w:r>
      <w:r w:rsidRPr="003552CB">
        <w:rPr>
          <w:rFonts w:ascii="Verdana" w:hAnsi="Verdana"/>
          <w:sz w:val="24"/>
          <w:szCs w:val="24"/>
          <w:lang w:val="es-ES_tradnl"/>
        </w:rPr>
        <w:t>celebrad</w:t>
      </w:r>
      <w:r>
        <w:rPr>
          <w:rFonts w:ascii="Verdana" w:hAnsi="Verdana"/>
          <w:sz w:val="24"/>
          <w:szCs w:val="24"/>
          <w:lang w:val="es-ES_tradnl"/>
        </w:rPr>
        <w:t>os</w:t>
      </w:r>
      <w:r w:rsidRPr="003552CB">
        <w:rPr>
          <w:rFonts w:ascii="Verdana" w:hAnsi="Verdana"/>
          <w:sz w:val="24"/>
          <w:szCs w:val="24"/>
          <w:lang w:val="es-ES_tradnl"/>
        </w:rPr>
        <w:t xml:space="preserve"> por la Junta Directiva de</w:t>
      </w:r>
      <w:r>
        <w:rPr>
          <w:rFonts w:ascii="Verdana" w:hAnsi="Verdana"/>
          <w:sz w:val="24"/>
          <w:szCs w:val="24"/>
          <w:lang w:val="es-ES_tradnl"/>
        </w:rPr>
        <w:t xml:space="preserve">l Consejo de Transporte Público. </w:t>
      </w:r>
      <w:r w:rsidR="008C156D">
        <w:rPr>
          <w:rFonts w:ascii="Verdana" w:hAnsi="Verdana"/>
          <w:sz w:val="24"/>
          <w:szCs w:val="24"/>
          <w:lang w:val="es-ES_tradnl"/>
        </w:rPr>
        <w:t>Señala q</w:t>
      </w:r>
      <w:r>
        <w:rPr>
          <w:rFonts w:ascii="Verdana" w:hAnsi="Verdana"/>
          <w:sz w:val="24"/>
          <w:szCs w:val="24"/>
          <w:lang w:val="es-ES_tradnl"/>
        </w:rPr>
        <w:t xml:space="preserve">ue mediante el </w:t>
      </w:r>
      <w:r w:rsidRPr="00DE666F">
        <w:rPr>
          <w:rFonts w:ascii="Verdana" w:hAnsi="Verdana"/>
          <w:b/>
          <w:sz w:val="24"/>
          <w:szCs w:val="24"/>
          <w:lang w:val="es-ES_tradnl"/>
        </w:rPr>
        <w:t xml:space="preserve">Artículo </w:t>
      </w:r>
      <w:r>
        <w:rPr>
          <w:rFonts w:ascii="Verdana" w:hAnsi="Verdana"/>
          <w:b/>
          <w:sz w:val="24"/>
          <w:szCs w:val="24"/>
          <w:lang w:val="es-ES_tradnl"/>
        </w:rPr>
        <w:t>7.12</w:t>
      </w:r>
      <w:r w:rsidRPr="00DE666F">
        <w:rPr>
          <w:rFonts w:ascii="Verdana" w:hAnsi="Verdana"/>
          <w:b/>
          <w:sz w:val="24"/>
          <w:szCs w:val="24"/>
          <w:lang w:val="es-ES_tradnl"/>
        </w:rPr>
        <w:t xml:space="preserve"> de la Sesión Ordinaria </w:t>
      </w:r>
      <w:r>
        <w:rPr>
          <w:rFonts w:ascii="Verdana" w:hAnsi="Verdana"/>
          <w:b/>
          <w:sz w:val="24"/>
          <w:szCs w:val="24"/>
          <w:lang w:val="es-ES_tradnl"/>
        </w:rPr>
        <w:t xml:space="preserve">47-2014 del 3 de setiembre de 2014 se otorga un permiso de operación de nueva ruta periférica en la ciudad de </w:t>
      </w:r>
      <w:r w:rsidR="00421BD2">
        <w:rPr>
          <w:rFonts w:ascii="Verdana" w:hAnsi="Verdana"/>
          <w:b/>
          <w:sz w:val="24"/>
          <w:szCs w:val="24"/>
          <w:lang w:val="es-ES_tradnl"/>
        </w:rPr>
        <w:t>XXX</w:t>
      </w:r>
      <w:r>
        <w:rPr>
          <w:rFonts w:ascii="Verdana" w:hAnsi="Verdana"/>
          <w:b/>
          <w:sz w:val="24"/>
          <w:szCs w:val="24"/>
          <w:lang w:val="es-ES_tradnl"/>
        </w:rPr>
        <w:t xml:space="preserve"> a </w:t>
      </w:r>
      <w:r w:rsidR="00C37775">
        <w:rPr>
          <w:rFonts w:ascii="Verdana" w:hAnsi="Verdana"/>
          <w:b/>
          <w:sz w:val="24"/>
          <w:szCs w:val="24"/>
          <w:lang w:val="es-ES_tradnl"/>
        </w:rPr>
        <w:t>la empresa</w:t>
      </w:r>
      <w:r>
        <w:rPr>
          <w:rFonts w:ascii="Verdana" w:hAnsi="Verdana"/>
          <w:b/>
          <w:sz w:val="24"/>
          <w:szCs w:val="24"/>
          <w:lang w:val="es-ES_tradnl"/>
        </w:rPr>
        <w:t xml:space="preserve"> </w:t>
      </w:r>
      <w:r w:rsidR="00421BD2">
        <w:rPr>
          <w:rFonts w:ascii="Verdana" w:hAnsi="Verdana"/>
          <w:b/>
          <w:sz w:val="24"/>
          <w:szCs w:val="24"/>
          <w:lang w:val="es-ES_tradnl"/>
        </w:rPr>
        <w:t>A.H.C.</w:t>
      </w:r>
      <w:r>
        <w:rPr>
          <w:rFonts w:ascii="Verdana" w:hAnsi="Verdana"/>
          <w:b/>
          <w:sz w:val="24"/>
          <w:szCs w:val="24"/>
          <w:lang w:val="es-ES_tradnl"/>
        </w:rPr>
        <w:t xml:space="preserve">, </w:t>
      </w:r>
      <w:r w:rsidR="00DC6278">
        <w:rPr>
          <w:rFonts w:ascii="Verdana" w:hAnsi="Verdana"/>
          <w:sz w:val="24"/>
          <w:szCs w:val="24"/>
          <w:lang w:val="es-ES_tradnl"/>
        </w:rPr>
        <w:t>por lo que presentó</w:t>
      </w:r>
      <w:r w:rsidR="008C156D">
        <w:rPr>
          <w:rFonts w:ascii="Verdana" w:hAnsi="Verdana"/>
          <w:sz w:val="24"/>
          <w:szCs w:val="24"/>
          <w:lang w:val="es-ES_tradnl"/>
        </w:rPr>
        <w:t>, ante el Consejo de Transporte Público recurso</w:t>
      </w:r>
      <w:r>
        <w:rPr>
          <w:rFonts w:ascii="Verdana" w:hAnsi="Verdana"/>
          <w:sz w:val="24"/>
          <w:szCs w:val="24"/>
          <w:lang w:val="es-ES_tradnl"/>
        </w:rPr>
        <w:t xml:space="preserve"> contra dicho acto y a la fecha no se le ha resuelto por lo que procede a renunciar a la revocatoria y </w:t>
      </w:r>
      <w:r w:rsidR="00C37775">
        <w:rPr>
          <w:rFonts w:ascii="Verdana" w:hAnsi="Verdana"/>
          <w:sz w:val="24"/>
          <w:szCs w:val="24"/>
          <w:lang w:val="es-ES_tradnl"/>
        </w:rPr>
        <w:t>a</w:t>
      </w:r>
      <w:r>
        <w:rPr>
          <w:rFonts w:ascii="Verdana" w:hAnsi="Verdana"/>
          <w:sz w:val="24"/>
          <w:szCs w:val="24"/>
          <w:lang w:val="es-ES_tradnl"/>
        </w:rPr>
        <w:t xml:space="preserve"> solicitar al Tribunal la debida resolución.  La Dirección de Asuntos Jurídicos considero que existía una interferencia por lo que mediante acuerdo 7.2 de la Sesión Ordinaria 60-2014</w:t>
      </w:r>
      <w:r w:rsidR="002E2D9F">
        <w:rPr>
          <w:rFonts w:ascii="Verdana" w:hAnsi="Verdana"/>
          <w:sz w:val="24"/>
          <w:szCs w:val="24"/>
          <w:lang w:val="es-ES_tradnl"/>
        </w:rPr>
        <w:t xml:space="preserve"> del CTP</w:t>
      </w:r>
      <w:r>
        <w:rPr>
          <w:rFonts w:ascii="Verdana" w:hAnsi="Verdana"/>
          <w:sz w:val="24"/>
          <w:szCs w:val="24"/>
          <w:lang w:val="es-ES_tradnl"/>
        </w:rPr>
        <w:t xml:space="preserve"> se ordena ampliar el informe</w:t>
      </w:r>
      <w:r w:rsidR="002E2D9F">
        <w:rPr>
          <w:rFonts w:ascii="Verdana" w:hAnsi="Verdana"/>
          <w:sz w:val="24"/>
          <w:szCs w:val="24"/>
          <w:lang w:val="es-ES_tradnl"/>
        </w:rPr>
        <w:t>. E</w:t>
      </w:r>
      <w:r>
        <w:rPr>
          <w:rFonts w:ascii="Verdana" w:hAnsi="Verdana"/>
          <w:sz w:val="24"/>
          <w:szCs w:val="24"/>
          <w:lang w:val="es-ES_tradnl"/>
        </w:rPr>
        <w:t xml:space="preserve">s así como el Departamento de Ingeniería en el informe DING-15-545 y que es conocido en el acuerdo 8.12 de la Sesión Ordinaria 23-2015 resuelven mantener lo recomendado en el acuerdo 7.12 de la Sesión Ordinaria 47-2014 por considerar que no existe interferencia. Sin que mediara la audiencia del artículo 10 se autoriza un nuevo servicio periférico </w:t>
      </w:r>
      <w:r w:rsidR="00CC073C">
        <w:rPr>
          <w:rFonts w:ascii="Verdana" w:hAnsi="Verdana"/>
          <w:sz w:val="24"/>
          <w:szCs w:val="24"/>
          <w:lang w:val="es-ES_tradnl"/>
        </w:rPr>
        <w:t>sin darle a él participación amé</w:t>
      </w:r>
      <w:r>
        <w:rPr>
          <w:rFonts w:ascii="Verdana" w:hAnsi="Verdana"/>
          <w:sz w:val="24"/>
          <w:szCs w:val="24"/>
          <w:lang w:val="es-ES_tradnl"/>
        </w:rPr>
        <w:t xml:space="preserve">n de haber solicitado con antelación prestar el servicio que se otorga, siendo el mismo invasivo y constituye competencia desleal, pues crea otra ruta periférica </w:t>
      </w:r>
      <w:r w:rsidR="002E2D9F">
        <w:rPr>
          <w:rFonts w:ascii="Verdana" w:hAnsi="Verdana"/>
          <w:sz w:val="24"/>
          <w:szCs w:val="24"/>
          <w:lang w:val="es-ES_tradnl"/>
        </w:rPr>
        <w:t xml:space="preserve">en </w:t>
      </w:r>
      <w:r w:rsidR="00421BD2">
        <w:rPr>
          <w:rFonts w:ascii="Verdana" w:hAnsi="Verdana"/>
          <w:sz w:val="24"/>
          <w:szCs w:val="24"/>
          <w:lang w:val="es-ES_tradnl"/>
        </w:rPr>
        <w:t>XXX</w:t>
      </w:r>
      <w:r>
        <w:rPr>
          <w:rFonts w:ascii="Verdana" w:hAnsi="Verdana"/>
          <w:sz w:val="24"/>
          <w:szCs w:val="24"/>
          <w:lang w:val="es-ES_tradnl"/>
        </w:rPr>
        <w:t xml:space="preserve"> y que usa incluso sus mismas paradas.  Los informes técnicos </w:t>
      </w:r>
      <w:r>
        <w:rPr>
          <w:rFonts w:ascii="Verdana" w:hAnsi="Verdana"/>
          <w:sz w:val="24"/>
          <w:szCs w:val="24"/>
          <w:lang w:val="es-ES_tradnl"/>
        </w:rPr>
        <w:lastRenderedPageBreak/>
        <w:t xml:space="preserve">están errados pues indican que no hay influencia sobre otro operador en la zona, pero precisamente es él (el recurrente), el único operador que ahora se ve afectado.  Aporta un video y acta notarial donde consta y demuestra </w:t>
      </w:r>
      <w:r w:rsidR="002E2D9F">
        <w:rPr>
          <w:rFonts w:ascii="Verdana" w:hAnsi="Verdana"/>
          <w:sz w:val="24"/>
          <w:szCs w:val="24"/>
          <w:lang w:val="es-ES_tradnl"/>
        </w:rPr>
        <w:t>que,</w:t>
      </w:r>
      <w:r>
        <w:rPr>
          <w:rFonts w:ascii="Verdana" w:hAnsi="Verdana"/>
          <w:sz w:val="24"/>
          <w:szCs w:val="24"/>
          <w:lang w:val="es-ES_tradnl"/>
        </w:rPr>
        <w:t xml:space="preserve"> si se comparte el recorrido con la nueva ruta autorizada, por lo que los motivos del acto impugnado son totalmente nulos y así deben declararse.  La ruta autorizada ha venido a barrerle el 80% de su demanda. (Léanse folios 1 al 5 del expediente administrativo)</w:t>
      </w:r>
    </w:p>
    <w:p w:rsidR="00E536E7" w:rsidRDefault="00E536E7" w:rsidP="00E536E7">
      <w:pPr>
        <w:jc w:val="both"/>
        <w:rPr>
          <w:rFonts w:ascii="Verdana" w:hAnsi="Verdana"/>
          <w:sz w:val="24"/>
          <w:szCs w:val="24"/>
          <w:lang w:val="es-ES_tradnl"/>
        </w:rPr>
      </w:pPr>
    </w:p>
    <w:p w:rsidR="00E536E7" w:rsidRDefault="00E536E7" w:rsidP="00E536E7">
      <w:pPr>
        <w:jc w:val="both"/>
        <w:rPr>
          <w:rFonts w:ascii="Verdana" w:hAnsi="Verdana"/>
          <w:sz w:val="24"/>
          <w:szCs w:val="24"/>
        </w:rPr>
      </w:pPr>
      <w:r w:rsidRPr="003552CB">
        <w:rPr>
          <w:rFonts w:ascii="Verdana" w:hAnsi="Verdana"/>
          <w:b/>
          <w:sz w:val="24"/>
          <w:szCs w:val="24"/>
        </w:rPr>
        <w:t>SEGUNDO:</w:t>
      </w:r>
      <w:r w:rsidRPr="003552CB">
        <w:rPr>
          <w:rFonts w:ascii="Verdana" w:hAnsi="Verdana"/>
          <w:sz w:val="24"/>
          <w:szCs w:val="24"/>
        </w:rPr>
        <w:t xml:space="preserve"> </w:t>
      </w:r>
      <w:r>
        <w:rPr>
          <w:rFonts w:ascii="Verdana" w:hAnsi="Verdana"/>
          <w:sz w:val="24"/>
          <w:szCs w:val="24"/>
        </w:rPr>
        <w:t xml:space="preserve">La Junta Directiva del Consejo de Transporte Público mediante </w:t>
      </w:r>
      <w:r w:rsidRPr="009B586A">
        <w:rPr>
          <w:rFonts w:ascii="Verdana" w:hAnsi="Verdana"/>
          <w:b/>
          <w:sz w:val="24"/>
          <w:szCs w:val="24"/>
        </w:rPr>
        <w:t xml:space="preserve">acuerdo 7.12 de la Sesión Ordinaria 47-2014 de 3 de setiembre de </w:t>
      </w:r>
      <w:proofErr w:type="gramStart"/>
      <w:r w:rsidRPr="009B586A">
        <w:rPr>
          <w:rFonts w:ascii="Verdana" w:hAnsi="Verdana"/>
          <w:b/>
          <w:sz w:val="24"/>
          <w:szCs w:val="24"/>
        </w:rPr>
        <w:t>2014</w:t>
      </w:r>
      <w:r>
        <w:rPr>
          <w:rFonts w:ascii="Verdana" w:hAnsi="Verdana"/>
          <w:b/>
          <w:sz w:val="24"/>
          <w:szCs w:val="24"/>
        </w:rPr>
        <w:t xml:space="preserve">, </w:t>
      </w:r>
      <w:r>
        <w:rPr>
          <w:rFonts w:ascii="Verdana" w:hAnsi="Verdana"/>
          <w:sz w:val="24"/>
          <w:szCs w:val="24"/>
        </w:rPr>
        <w:t xml:space="preserve"> conoce</w:t>
      </w:r>
      <w:proofErr w:type="gramEnd"/>
      <w:r>
        <w:rPr>
          <w:rFonts w:ascii="Verdana" w:hAnsi="Verdana"/>
          <w:sz w:val="24"/>
          <w:szCs w:val="24"/>
        </w:rPr>
        <w:t xml:space="preserve"> y acoge el informe </w:t>
      </w:r>
      <w:r>
        <w:rPr>
          <w:rFonts w:ascii="Verdana" w:hAnsi="Verdana"/>
          <w:b/>
          <w:sz w:val="24"/>
          <w:szCs w:val="24"/>
        </w:rPr>
        <w:t xml:space="preserve">DING-14-1522 de 1 de setiembre de 2014 del Departamento de Ingeniería, </w:t>
      </w:r>
      <w:r w:rsidR="0092148A">
        <w:rPr>
          <w:rFonts w:ascii="Verdana" w:hAnsi="Verdana"/>
          <w:sz w:val="24"/>
          <w:szCs w:val="24"/>
        </w:rPr>
        <w:t xml:space="preserve"> y a</w:t>
      </w:r>
      <w:r>
        <w:rPr>
          <w:rFonts w:ascii="Verdana" w:hAnsi="Verdana"/>
          <w:sz w:val="24"/>
          <w:szCs w:val="24"/>
        </w:rPr>
        <w:t xml:space="preserve">utoriza la modificación de la Ruta Número </w:t>
      </w:r>
      <w:r w:rsidR="00421BD2">
        <w:rPr>
          <w:rFonts w:ascii="Verdana" w:hAnsi="Verdana"/>
          <w:sz w:val="24"/>
          <w:szCs w:val="24"/>
        </w:rPr>
        <w:t>XX</w:t>
      </w:r>
      <w:r>
        <w:rPr>
          <w:rFonts w:ascii="Verdana" w:hAnsi="Verdana"/>
          <w:sz w:val="24"/>
          <w:szCs w:val="24"/>
        </w:rPr>
        <w:t xml:space="preserve"> descrita como </w:t>
      </w:r>
      <w:r w:rsidR="00421BD2">
        <w:rPr>
          <w:rFonts w:ascii="Verdana" w:hAnsi="Verdana"/>
          <w:sz w:val="24"/>
          <w:szCs w:val="24"/>
        </w:rPr>
        <w:t>XXXX</w:t>
      </w:r>
      <w:r>
        <w:rPr>
          <w:rFonts w:ascii="Verdana" w:hAnsi="Verdana"/>
          <w:sz w:val="24"/>
          <w:szCs w:val="24"/>
        </w:rPr>
        <w:t>, para que ingrese y preste el servicio de Transporte remunerado de perso</w:t>
      </w:r>
      <w:r w:rsidR="0092148A">
        <w:rPr>
          <w:rFonts w:ascii="Verdana" w:hAnsi="Verdana"/>
          <w:sz w:val="24"/>
          <w:szCs w:val="24"/>
        </w:rPr>
        <w:t>nas modalidad autobús entre el c</w:t>
      </w:r>
      <w:r>
        <w:rPr>
          <w:rFonts w:ascii="Verdana" w:hAnsi="Verdana"/>
          <w:sz w:val="24"/>
          <w:szCs w:val="24"/>
        </w:rPr>
        <w:t xml:space="preserve">entro de </w:t>
      </w:r>
      <w:r w:rsidR="00421BD2">
        <w:rPr>
          <w:rFonts w:ascii="Verdana" w:hAnsi="Verdana"/>
          <w:sz w:val="24"/>
          <w:szCs w:val="24"/>
        </w:rPr>
        <w:t>XXX</w:t>
      </w:r>
      <w:r>
        <w:rPr>
          <w:rFonts w:ascii="Verdana" w:hAnsi="Verdana"/>
          <w:sz w:val="24"/>
          <w:szCs w:val="24"/>
        </w:rPr>
        <w:t>. (Léanse folios 28 al 32 del expediente administrativo)</w:t>
      </w:r>
    </w:p>
    <w:p w:rsidR="00E536E7" w:rsidRDefault="00E536E7" w:rsidP="00E536E7">
      <w:pPr>
        <w:jc w:val="both"/>
        <w:rPr>
          <w:rFonts w:ascii="Verdana" w:hAnsi="Verdana"/>
          <w:sz w:val="24"/>
          <w:szCs w:val="24"/>
        </w:rPr>
      </w:pPr>
    </w:p>
    <w:p w:rsidR="00E536E7" w:rsidRDefault="00E536E7" w:rsidP="00E536E7">
      <w:pPr>
        <w:jc w:val="both"/>
        <w:rPr>
          <w:rFonts w:ascii="Verdana" w:hAnsi="Verdana"/>
          <w:sz w:val="24"/>
          <w:szCs w:val="24"/>
        </w:rPr>
      </w:pPr>
      <w:r>
        <w:rPr>
          <w:rFonts w:ascii="Verdana" w:hAnsi="Verdana"/>
          <w:b/>
          <w:sz w:val="24"/>
          <w:szCs w:val="24"/>
        </w:rPr>
        <w:t>TERCERO</w:t>
      </w:r>
      <w:r w:rsidRPr="003552CB">
        <w:rPr>
          <w:rFonts w:ascii="Verdana" w:hAnsi="Verdana"/>
          <w:b/>
          <w:sz w:val="24"/>
          <w:szCs w:val="24"/>
        </w:rPr>
        <w:t>:</w:t>
      </w:r>
      <w:r w:rsidRPr="003552CB">
        <w:rPr>
          <w:rFonts w:ascii="Verdana" w:hAnsi="Verdana"/>
          <w:sz w:val="24"/>
          <w:szCs w:val="24"/>
        </w:rPr>
        <w:t xml:space="preserve"> </w:t>
      </w:r>
      <w:r>
        <w:rPr>
          <w:rFonts w:ascii="Verdana" w:hAnsi="Verdana"/>
          <w:sz w:val="24"/>
          <w:szCs w:val="24"/>
        </w:rPr>
        <w:t xml:space="preserve">La Junta Directiva del Consejo de Transporte Público mediante </w:t>
      </w:r>
      <w:r w:rsidRPr="009B586A">
        <w:rPr>
          <w:rFonts w:ascii="Verdana" w:hAnsi="Verdana"/>
          <w:b/>
          <w:sz w:val="24"/>
          <w:szCs w:val="24"/>
        </w:rPr>
        <w:t xml:space="preserve">acuerdo </w:t>
      </w:r>
      <w:r>
        <w:rPr>
          <w:rFonts w:ascii="Verdana" w:hAnsi="Verdana"/>
          <w:b/>
          <w:sz w:val="24"/>
          <w:szCs w:val="24"/>
        </w:rPr>
        <w:t>8</w:t>
      </w:r>
      <w:r w:rsidRPr="009B586A">
        <w:rPr>
          <w:rFonts w:ascii="Verdana" w:hAnsi="Verdana"/>
          <w:b/>
          <w:sz w:val="24"/>
          <w:szCs w:val="24"/>
        </w:rPr>
        <w:t xml:space="preserve">.12 de la Sesión Ordinaria </w:t>
      </w:r>
      <w:r>
        <w:rPr>
          <w:rFonts w:ascii="Verdana" w:hAnsi="Verdana"/>
          <w:b/>
          <w:sz w:val="24"/>
          <w:szCs w:val="24"/>
        </w:rPr>
        <w:t>23</w:t>
      </w:r>
      <w:r w:rsidRPr="009B586A">
        <w:rPr>
          <w:rFonts w:ascii="Verdana" w:hAnsi="Verdana"/>
          <w:b/>
          <w:sz w:val="24"/>
          <w:szCs w:val="24"/>
        </w:rPr>
        <w:t>-201</w:t>
      </w:r>
      <w:r>
        <w:rPr>
          <w:rFonts w:ascii="Verdana" w:hAnsi="Verdana"/>
          <w:b/>
          <w:sz w:val="24"/>
          <w:szCs w:val="24"/>
        </w:rPr>
        <w:t>5</w:t>
      </w:r>
      <w:r w:rsidRPr="009B586A">
        <w:rPr>
          <w:rFonts w:ascii="Verdana" w:hAnsi="Verdana"/>
          <w:b/>
          <w:sz w:val="24"/>
          <w:szCs w:val="24"/>
        </w:rPr>
        <w:t xml:space="preserve"> de </w:t>
      </w:r>
      <w:r>
        <w:rPr>
          <w:rFonts w:ascii="Verdana" w:hAnsi="Verdana"/>
          <w:b/>
          <w:sz w:val="24"/>
          <w:szCs w:val="24"/>
        </w:rPr>
        <w:t>29</w:t>
      </w:r>
      <w:r w:rsidRPr="009B586A">
        <w:rPr>
          <w:rFonts w:ascii="Verdana" w:hAnsi="Verdana"/>
          <w:b/>
          <w:sz w:val="24"/>
          <w:szCs w:val="24"/>
        </w:rPr>
        <w:t xml:space="preserve"> de </w:t>
      </w:r>
      <w:r>
        <w:rPr>
          <w:rFonts w:ascii="Verdana" w:hAnsi="Verdana"/>
          <w:b/>
          <w:sz w:val="24"/>
          <w:szCs w:val="24"/>
        </w:rPr>
        <w:t xml:space="preserve">abril de </w:t>
      </w:r>
      <w:r w:rsidR="002E2D9F">
        <w:rPr>
          <w:rFonts w:ascii="Verdana" w:hAnsi="Verdana"/>
          <w:b/>
          <w:sz w:val="24"/>
          <w:szCs w:val="24"/>
        </w:rPr>
        <w:t xml:space="preserve">2015, </w:t>
      </w:r>
      <w:r w:rsidR="002E2D9F">
        <w:rPr>
          <w:rFonts w:ascii="Verdana" w:hAnsi="Verdana"/>
          <w:sz w:val="24"/>
          <w:szCs w:val="24"/>
        </w:rPr>
        <w:t>conoce</w:t>
      </w:r>
      <w:r>
        <w:rPr>
          <w:rFonts w:ascii="Verdana" w:hAnsi="Verdana"/>
          <w:sz w:val="24"/>
          <w:szCs w:val="24"/>
        </w:rPr>
        <w:t xml:space="preserve"> y acoge el informe </w:t>
      </w:r>
      <w:r>
        <w:rPr>
          <w:rFonts w:ascii="Verdana" w:hAnsi="Verdana"/>
          <w:b/>
          <w:sz w:val="24"/>
          <w:szCs w:val="24"/>
        </w:rPr>
        <w:t xml:space="preserve">DING-15-0545 de 27 de abril de 2015 del Departamento de </w:t>
      </w:r>
      <w:r w:rsidR="002E2D9F">
        <w:rPr>
          <w:rFonts w:ascii="Verdana" w:hAnsi="Verdana"/>
          <w:b/>
          <w:sz w:val="24"/>
          <w:szCs w:val="24"/>
        </w:rPr>
        <w:t xml:space="preserve">Ingeniería, </w:t>
      </w:r>
      <w:r w:rsidR="002E2D9F">
        <w:rPr>
          <w:rFonts w:ascii="Verdana" w:hAnsi="Verdana"/>
          <w:sz w:val="24"/>
          <w:szCs w:val="24"/>
        </w:rPr>
        <w:t>y</w:t>
      </w:r>
      <w:r>
        <w:rPr>
          <w:rFonts w:ascii="Verdana" w:hAnsi="Verdana"/>
          <w:sz w:val="24"/>
          <w:szCs w:val="24"/>
        </w:rPr>
        <w:t xml:space="preserve"> determina mantener las recomendaciones incluidas en el informe DING</w:t>
      </w:r>
      <w:r w:rsidR="0092148A">
        <w:rPr>
          <w:rFonts w:ascii="Verdana" w:hAnsi="Verdana"/>
          <w:sz w:val="24"/>
          <w:szCs w:val="24"/>
        </w:rPr>
        <w:t xml:space="preserve"> -</w:t>
      </w:r>
      <w:r>
        <w:rPr>
          <w:rFonts w:ascii="Verdana" w:hAnsi="Verdana"/>
          <w:sz w:val="24"/>
          <w:szCs w:val="24"/>
        </w:rPr>
        <w:t>14-1522 y que fueron aprobadas mediante acuerdo 7.12 de la Sesión Ordinaria 47-2014. (Léanse folios 39 al 45 del expediente administrativo)</w:t>
      </w:r>
    </w:p>
    <w:p w:rsidR="00E536E7" w:rsidRDefault="00E536E7" w:rsidP="00E536E7">
      <w:pPr>
        <w:jc w:val="both"/>
        <w:rPr>
          <w:rFonts w:ascii="Verdana" w:hAnsi="Verdana"/>
          <w:sz w:val="24"/>
          <w:szCs w:val="24"/>
        </w:rPr>
      </w:pPr>
    </w:p>
    <w:p w:rsidR="00E536E7" w:rsidRDefault="00E536E7" w:rsidP="00E536E7">
      <w:pPr>
        <w:jc w:val="both"/>
        <w:rPr>
          <w:rFonts w:ascii="Verdana" w:hAnsi="Verdana"/>
          <w:sz w:val="24"/>
          <w:szCs w:val="24"/>
        </w:rPr>
      </w:pPr>
      <w:r w:rsidRPr="00336B29">
        <w:rPr>
          <w:rFonts w:ascii="Verdana" w:hAnsi="Verdana"/>
          <w:b/>
          <w:sz w:val="24"/>
          <w:szCs w:val="24"/>
        </w:rPr>
        <w:t>CUARTO</w:t>
      </w:r>
      <w:r>
        <w:rPr>
          <w:rFonts w:ascii="Verdana" w:hAnsi="Verdana"/>
          <w:sz w:val="24"/>
          <w:szCs w:val="24"/>
        </w:rPr>
        <w:t>:</w:t>
      </w:r>
      <w:r w:rsidRPr="009569AF">
        <w:rPr>
          <w:rFonts w:ascii="Verdana" w:hAnsi="Verdana"/>
          <w:sz w:val="24"/>
          <w:szCs w:val="24"/>
        </w:rPr>
        <w:t xml:space="preserve"> </w:t>
      </w:r>
      <w:r>
        <w:rPr>
          <w:rFonts w:ascii="Verdana" w:hAnsi="Verdana"/>
          <w:sz w:val="24"/>
          <w:szCs w:val="24"/>
        </w:rPr>
        <w:t xml:space="preserve">La Junta Directiva del Consejo de Transporte Público mediante </w:t>
      </w:r>
      <w:r w:rsidRPr="009B586A">
        <w:rPr>
          <w:rFonts w:ascii="Verdana" w:hAnsi="Verdana"/>
          <w:b/>
          <w:sz w:val="24"/>
          <w:szCs w:val="24"/>
        </w:rPr>
        <w:t xml:space="preserve">acuerdo </w:t>
      </w:r>
      <w:r>
        <w:rPr>
          <w:rFonts w:ascii="Verdana" w:hAnsi="Verdana"/>
          <w:b/>
          <w:sz w:val="24"/>
          <w:szCs w:val="24"/>
        </w:rPr>
        <w:t>7.2</w:t>
      </w:r>
      <w:r w:rsidRPr="009B586A">
        <w:rPr>
          <w:rFonts w:ascii="Verdana" w:hAnsi="Verdana"/>
          <w:b/>
          <w:sz w:val="24"/>
          <w:szCs w:val="24"/>
        </w:rPr>
        <w:t xml:space="preserve"> de la Sesión Ordinaria </w:t>
      </w:r>
      <w:r>
        <w:rPr>
          <w:rFonts w:ascii="Verdana" w:hAnsi="Verdana"/>
          <w:b/>
          <w:sz w:val="24"/>
          <w:szCs w:val="24"/>
        </w:rPr>
        <w:t>60</w:t>
      </w:r>
      <w:r w:rsidRPr="009B586A">
        <w:rPr>
          <w:rFonts w:ascii="Verdana" w:hAnsi="Verdana"/>
          <w:b/>
          <w:sz w:val="24"/>
          <w:szCs w:val="24"/>
        </w:rPr>
        <w:t>-201</w:t>
      </w:r>
      <w:r>
        <w:rPr>
          <w:rFonts w:ascii="Verdana" w:hAnsi="Verdana"/>
          <w:b/>
          <w:sz w:val="24"/>
          <w:szCs w:val="24"/>
        </w:rPr>
        <w:t>4</w:t>
      </w:r>
      <w:r w:rsidRPr="009B586A">
        <w:rPr>
          <w:rFonts w:ascii="Verdana" w:hAnsi="Verdana"/>
          <w:b/>
          <w:sz w:val="24"/>
          <w:szCs w:val="24"/>
        </w:rPr>
        <w:t xml:space="preserve"> de </w:t>
      </w:r>
      <w:r>
        <w:rPr>
          <w:rFonts w:ascii="Verdana" w:hAnsi="Verdana"/>
          <w:b/>
          <w:sz w:val="24"/>
          <w:szCs w:val="24"/>
        </w:rPr>
        <w:t>16</w:t>
      </w:r>
      <w:r w:rsidRPr="009B586A">
        <w:rPr>
          <w:rFonts w:ascii="Verdana" w:hAnsi="Verdana"/>
          <w:b/>
          <w:sz w:val="24"/>
          <w:szCs w:val="24"/>
        </w:rPr>
        <w:t xml:space="preserve"> de </w:t>
      </w:r>
      <w:r>
        <w:rPr>
          <w:rFonts w:ascii="Verdana" w:hAnsi="Verdana"/>
          <w:b/>
          <w:sz w:val="24"/>
          <w:szCs w:val="24"/>
        </w:rPr>
        <w:t xml:space="preserve">octubre de 2014, </w:t>
      </w:r>
      <w:r>
        <w:rPr>
          <w:rFonts w:ascii="Verdana" w:hAnsi="Verdana"/>
          <w:sz w:val="24"/>
          <w:szCs w:val="24"/>
        </w:rPr>
        <w:t xml:space="preserve"> conoce el informe </w:t>
      </w:r>
      <w:r>
        <w:rPr>
          <w:rFonts w:ascii="Verdana" w:hAnsi="Verdana"/>
          <w:b/>
          <w:sz w:val="24"/>
          <w:szCs w:val="24"/>
        </w:rPr>
        <w:t xml:space="preserve">DING-2014-1746 de 6 de octubre de 2014 del Departamento de Ingeniería, referente a AMPLIACIÓN DE CRITERIO SOBRE CASO RELACIONADO CON RECORRIDO AL </w:t>
      </w:r>
      <w:r w:rsidR="00421BD2">
        <w:rPr>
          <w:rFonts w:ascii="Verdana" w:hAnsi="Verdana"/>
          <w:b/>
          <w:sz w:val="24"/>
          <w:szCs w:val="24"/>
        </w:rPr>
        <w:t>XXX</w:t>
      </w:r>
      <w:r>
        <w:rPr>
          <w:rFonts w:ascii="Verdana" w:hAnsi="Verdana"/>
          <w:b/>
          <w:sz w:val="24"/>
          <w:szCs w:val="24"/>
        </w:rPr>
        <w:t xml:space="preserve"> APROBADO EN EL ARTÍCULO 7.12 DE LA S.O. 47-2014, </w:t>
      </w:r>
      <w:r>
        <w:rPr>
          <w:rFonts w:ascii="Verdana" w:hAnsi="Verdana"/>
          <w:sz w:val="24"/>
          <w:szCs w:val="24"/>
        </w:rPr>
        <w:t xml:space="preserve"> y determina devolver el informe </w:t>
      </w:r>
      <w:r>
        <w:rPr>
          <w:rFonts w:ascii="Verdana" w:hAnsi="Verdana"/>
          <w:b/>
          <w:sz w:val="24"/>
          <w:szCs w:val="24"/>
        </w:rPr>
        <w:t xml:space="preserve">DING-2014-1746 de 6 de octubre de 2014, </w:t>
      </w:r>
      <w:r>
        <w:rPr>
          <w:rFonts w:ascii="Verdana" w:hAnsi="Verdana"/>
          <w:sz w:val="24"/>
          <w:szCs w:val="24"/>
        </w:rPr>
        <w:t xml:space="preserve">para que soporte adecuadamente un informe integral, completo y exhaustivo, en torno a la ampliación del recorrido hasta el </w:t>
      </w:r>
      <w:r w:rsidR="00421BD2">
        <w:rPr>
          <w:rFonts w:ascii="Verdana" w:hAnsi="Verdana"/>
          <w:sz w:val="24"/>
          <w:szCs w:val="24"/>
        </w:rPr>
        <w:t>XXXX</w:t>
      </w:r>
      <w:r>
        <w:rPr>
          <w:rFonts w:ascii="Verdana" w:hAnsi="Verdana"/>
          <w:sz w:val="24"/>
          <w:szCs w:val="24"/>
        </w:rPr>
        <w:t xml:space="preserve">, verificando si usuarios de la ruta </w:t>
      </w:r>
      <w:r w:rsidR="00421BD2">
        <w:rPr>
          <w:rFonts w:ascii="Verdana" w:hAnsi="Verdana"/>
          <w:sz w:val="24"/>
          <w:szCs w:val="24"/>
        </w:rPr>
        <w:t>XXX</w:t>
      </w:r>
      <w:r>
        <w:rPr>
          <w:rFonts w:ascii="Verdana" w:hAnsi="Verdana"/>
          <w:sz w:val="24"/>
          <w:szCs w:val="24"/>
        </w:rPr>
        <w:t xml:space="preserve"> u otros tienen la necesidad del servicio. (Léanse folios 79 al 81 del expediente administrativo)</w:t>
      </w:r>
    </w:p>
    <w:p w:rsidR="00E536E7" w:rsidRDefault="00E536E7" w:rsidP="00E536E7">
      <w:pPr>
        <w:jc w:val="both"/>
        <w:rPr>
          <w:rFonts w:ascii="Verdana" w:hAnsi="Verdana"/>
          <w:sz w:val="24"/>
          <w:szCs w:val="24"/>
        </w:rPr>
      </w:pPr>
    </w:p>
    <w:p w:rsidR="00E536E7" w:rsidRPr="003552CB" w:rsidRDefault="00E536E7" w:rsidP="00E536E7">
      <w:pPr>
        <w:jc w:val="both"/>
        <w:rPr>
          <w:rFonts w:ascii="Verdana" w:hAnsi="Verdana"/>
          <w:sz w:val="24"/>
          <w:szCs w:val="24"/>
          <w:lang w:val="es-ES_tradnl"/>
        </w:rPr>
      </w:pPr>
      <w:r w:rsidRPr="00D61E15">
        <w:rPr>
          <w:rFonts w:ascii="Verdana" w:hAnsi="Verdana"/>
          <w:b/>
          <w:sz w:val="24"/>
          <w:szCs w:val="24"/>
        </w:rPr>
        <w:t>QUINTO:</w:t>
      </w:r>
      <w:r>
        <w:rPr>
          <w:rFonts w:ascii="Verdana" w:hAnsi="Verdana"/>
          <w:sz w:val="24"/>
          <w:szCs w:val="24"/>
        </w:rPr>
        <w:t xml:space="preserve"> En respuesta a prevención que se le hiciera por el Tribunal Administrativo de Transporte, la </w:t>
      </w:r>
      <w:proofErr w:type="gramStart"/>
      <w:r>
        <w:rPr>
          <w:rFonts w:ascii="Verdana" w:hAnsi="Verdana"/>
          <w:sz w:val="24"/>
          <w:szCs w:val="24"/>
        </w:rPr>
        <w:t xml:space="preserve">empresa </w:t>
      </w:r>
      <w:r>
        <w:rPr>
          <w:rFonts w:ascii="Verdana" w:hAnsi="Verdana"/>
          <w:b/>
          <w:sz w:val="24"/>
          <w:szCs w:val="24"/>
        </w:rPr>
        <w:t xml:space="preserve"> </w:t>
      </w:r>
      <w:r w:rsidR="00421BD2">
        <w:rPr>
          <w:rFonts w:ascii="Verdana" w:hAnsi="Verdana"/>
          <w:b/>
          <w:sz w:val="24"/>
          <w:szCs w:val="24"/>
        </w:rPr>
        <w:t>A.H.C.</w:t>
      </w:r>
      <w:proofErr w:type="gramEnd"/>
      <w:r>
        <w:rPr>
          <w:rFonts w:ascii="Verdana" w:hAnsi="Verdana"/>
          <w:b/>
          <w:sz w:val="24"/>
          <w:szCs w:val="24"/>
        </w:rPr>
        <w:t xml:space="preserve">, </w:t>
      </w:r>
      <w:r>
        <w:rPr>
          <w:rFonts w:ascii="Verdana" w:hAnsi="Verdana"/>
          <w:sz w:val="24"/>
          <w:szCs w:val="24"/>
        </w:rPr>
        <w:t xml:space="preserve">concesionario de la ruta </w:t>
      </w:r>
      <w:r w:rsidR="00421BD2">
        <w:rPr>
          <w:rFonts w:ascii="Verdana" w:hAnsi="Verdana"/>
          <w:sz w:val="24"/>
          <w:szCs w:val="24"/>
        </w:rPr>
        <w:t>XXX</w:t>
      </w:r>
      <w:r>
        <w:rPr>
          <w:rFonts w:ascii="Verdana" w:hAnsi="Verdana"/>
          <w:sz w:val="24"/>
          <w:szCs w:val="24"/>
        </w:rPr>
        <w:t xml:space="preserve">, por medio de su representante señor </w:t>
      </w:r>
      <w:r w:rsidR="00421BD2">
        <w:rPr>
          <w:rFonts w:ascii="Verdana" w:hAnsi="Verdana"/>
          <w:sz w:val="24"/>
          <w:szCs w:val="24"/>
        </w:rPr>
        <w:t>F.C.A.</w:t>
      </w:r>
      <w:r>
        <w:rPr>
          <w:rFonts w:ascii="Verdana" w:hAnsi="Verdana"/>
          <w:sz w:val="24"/>
          <w:szCs w:val="24"/>
        </w:rPr>
        <w:t xml:space="preserve">,   el 15 de julio de 2015 se apersona y manifiesta, que su representada es concesionaria de la ruta </w:t>
      </w:r>
      <w:r w:rsidR="00421BD2">
        <w:rPr>
          <w:rFonts w:ascii="Verdana" w:hAnsi="Verdana"/>
          <w:sz w:val="24"/>
          <w:szCs w:val="24"/>
        </w:rPr>
        <w:t>XXXX</w:t>
      </w:r>
      <w:r>
        <w:rPr>
          <w:rFonts w:ascii="Verdana" w:hAnsi="Verdana"/>
          <w:sz w:val="24"/>
          <w:szCs w:val="24"/>
        </w:rPr>
        <w:t xml:space="preserve"> descrita como </w:t>
      </w:r>
      <w:r w:rsidR="00421BD2">
        <w:rPr>
          <w:rFonts w:ascii="Verdana" w:hAnsi="Verdana"/>
          <w:sz w:val="24"/>
          <w:szCs w:val="24"/>
        </w:rPr>
        <w:t>XXXX</w:t>
      </w:r>
      <w:r>
        <w:rPr>
          <w:rFonts w:ascii="Verdana" w:hAnsi="Verdana"/>
          <w:sz w:val="24"/>
          <w:szCs w:val="24"/>
        </w:rPr>
        <w:t xml:space="preserve">, y es la única operadora para transitar al </w:t>
      </w:r>
      <w:r w:rsidR="00421BD2">
        <w:rPr>
          <w:rFonts w:ascii="Verdana" w:hAnsi="Verdana"/>
          <w:sz w:val="24"/>
          <w:szCs w:val="24"/>
        </w:rPr>
        <w:t>XXXX</w:t>
      </w:r>
      <w:r>
        <w:rPr>
          <w:rFonts w:ascii="Verdana" w:hAnsi="Verdana"/>
          <w:sz w:val="24"/>
          <w:szCs w:val="24"/>
        </w:rPr>
        <w:t xml:space="preserve">.  Situación que fue otorgada por el Consejo de Transporte Público mediante acuerdo 7.12 de la Sesión ordinaria 47-2014, sustentándose </w:t>
      </w:r>
      <w:r>
        <w:rPr>
          <w:rFonts w:ascii="Verdana" w:hAnsi="Verdana"/>
          <w:sz w:val="24"/>
          <w:szCs w:val="24"/>
        </w:rPr>
        <w:lastRenderedPageBreak/>
        <w:t>pa</w:t>
      </w:r>
      <w:r w:rsidR="0092148A">
        <w:rPr>
          <w:rFonts w:ascii="Verdana" w:hAnsi="Verdana"/>
          <w:sz w:val="24"/>
          <w:szCs w:val="24"/>
        </w:rPr>
        <w:t>ra ello en el informe DING-14-1</w:t>
      </w:r>
      <w:r>
        <w:rPr>
          <w:rFonts w:ascii="Verdana" w:hAnsi="Verdana"/>
          <w:sz w:val="24"/>
          <w:szCs w:val="24"/>
        </w:rPr>
        <w:t xml:space="preserve">522 de 1 de setiembre de </w:t>
      </w:r>
      <w:r w:rsidR="0092148A">
        <w:rPr>
          <w:rFonts w:ascii="Verdana" w:hAnsi="Verdana"/>
          <w:sz w:val="24"/>
          <w:szCs w:val="24"/>
        </w:rPr>
        <w:t>2014, posteriormente</w:t>
      </w:r>
      <w:r>
        <w:rPr>
          <w:rFonts w:ascii="Verdana" w:hAnsi="Verdana"/>
          <w:sz w:val="24"/>
          <w:szCs w:val="24"/>
        </w:rPr>
        <w:t xml:space="preserve"> han mediado otros dos informes técnicos los DING-14-1746 de 6 de octubre de 2014 y DING-15-0545 de 27 </w:t>
      </w:r>
      <w:r w:rsidR="0092148A">
        <w:rPr>
          <w:rFonts w:ascii="Verdana" w:hAnsi="Verdana"/>
          <w:sz w:val="24"/>
          <w:szCs w:val="24"/>
        </w:rPr>
        <w:t>de abril</w:t>
      </w:r>
      <w:r>
        <w:rPr>
          <w:rFonts w:ascii="Verdana" w:hAnsi="Verdana"/>
          <w:sz w:val="24"/>
          <w:szCs w:val="24"/>
        </w:rPr>
        <w:t xml:space="preserve"> de 2015 y en ambos casos se ha mantenido la recomendación bajo criterios técnicos de que sea su representada la encargada de prestar el servicio. Que el señor </w:t>
      </w:r>
      <w:r w:rsidR="00421BD2">
        <w:rPr>
          <w:rFonts w:ascii="Verdana" w:hAnsi="Verdana"/>
          <w:sz w:val="24"/>
          <w:szCs w:val="24"/>
        </w:rPr>
        <w:t>P.L.</w:t>
      </w:r>
      <w:r>
        <w:rPr>
          <w:rFonts w:ascii="Verdana" w:hAnsi="Verdana"/>
          <w:sz w:val="24"/>
          <w:szCs w:val="24"/>
        </w:rPr>
        <w:t xml:space="preserve"> recurrente pretende inducir a error al Tribunal Administrativo con una actuación temeraria y de mala fe, pues no se les ha otorgado un permiso de operación de nueva ruta periférica y las diferencias técnicas son evidentes entre los recorridos de su representada y el permisionario en cuanto tarifas, puntos terminales, horarios y flota óptima, además de ser aplicable los criterios de sectorización y fusión. Es falso que la Dirección de Asuntos Jurídicos considerara </w:t>
      </w:r>
      <w:r w:rsidR="0092148A">
        <w:rPr>
          <w:rFonts w:ascii="Verdana" w:hAnsi="Verdana"/>
          <w:sz w:val="24"/>
          <w:szCs w:val="24"/>
        </w:rPr>
        <w:t>que,</w:t>
      </w:r>
      <w:r>
        <w:rPr>
          <w:rFonts w:ascii="Verdana" w:hAnsi="Verdana"/>
          <w:sz w:val="24"/>
          <w:szCs w:val="24"/>
        </w:rPr>
        <w:t xml:space="preserve"> si existía interferencia, no se cita el informe de esa dependencia, y si se analiza el artículo 7.2 de la Sesión Ordinaria 60-2014, no se encue</w:t>
      </w:r>
      <w:r w:rsidR="0092148A">
        <w:rPr>
          <w:rFonts w:ascii="Verdana" w:hAnsi="Verdana"/>
          <w:sz w:val="24"/>
          <w:szCs w:val="24"/>
        </w:rPr>
        <w:t>ntra como motivo y contenido de</w:t>
      </w:r>
      <w:r>
        <w:rPr>
          <w:rFonts w:ascii="Verdana" w:hAnsi="Verdana"/>
          <w:sz w:val="24"/>
          <w:szCs w:val="24"/>
        </w:rPr>
        <w:t xml:space="preserve"> </w:t>
      </w:r>
      <w:r w:rsidR="0092148A">
        <w:rPr>
          <w:rFonts w:ascii="Verdana" w:hAnsi="Verdana"/>
          <w:sz w:val="24"/>
          <w:szCs w:val="24"/>
        </w:rPr>
        <w:t>ese acto</w:t>
      </w:r>
      <w:r>
        <w:rPr>
          <w:rFonts w:ascii="Verdana" w:hAnsi="Verdana"/>
          <w:sz w:val="24"/>
          <w:szCs w:val="24"/>
        </w:rPr>
        <w:t>. Que en cuanto a la audiencia del artículo 10 de la Ley 3503 se da en rutas donde hay otras rutas que no es el caso que aq</w:t>
      </w:r>
      <w:r w:rsidR="0092148A">
        <w:rPr>
          <w:rFonts w:ascii="Verdana" w:hAnsi="Verdana"/>
          <w:sz w:val="24"/>
          <w:szCs w:val="24"/>
        </w:rPr>
        <w:t>uí se presenta. Señala que la mo</w:t>
      </w:r>
      <w:r>
        <w:rPr>
          <w:rFonts w:ascii="Verdana" w:hAnsi="Verdana"/>
          <w:sz w:val="24"/>
          <w:szCs w:val="24"/>
        </w:rPr>
        <w:t>di</w:t>
      </w:r>
      <w:r w:rsidR="0092148A">
        <w:rPr>
          <w:rFonts w:ascii="Verdana" w:hAnsi="Verdana"/>
          <w:sz w:val="24"/>
          <w:szCs w:val="24"/>
        </w:rPr>
        <w:t>fi</w:t>
      </w:r>
      <w:r>
        <w:rPr>
          <w:rFonts w:ascii="Verdana" w:hAnsi="Verdana"/>
          <w:sz w:val="24"/>
          <w:szCs w:val="24"/>
        </w:rPr>
        <w:t xml:space="preserve">cación por 400 metros del recorrido de su representada no causa competencia desleal o ruinosa a ningún otro concesionario o permisionario y sus puntos de origen son diferentes a los de la recurrente.  Por lo indicado solicita se rechace el recurso presentado.  </w:t>
      </w:r>
      <w:r w:rsidRPr="003552CB">
        <w:rPr>
          <w:rFonts w:ascii="Verdana" w:hAnsi="Verdana"/>
          <w:sz w:val="24"/>
          <w:szCs w:val="24"/>
          <w:lang w:val="es-ES_tradnl"/>
        </w:rPr>
        <w:t>(</w:t>
      </w:r>
      <w:r>
        <w:rPr>
          <w:rFonts w:ascii="Verdana" w:hAnsi="Verdana"/>
          <w:sz w:val="24"/>
          <w:szCs w:val="24"/>
          <w:lang w:val="es-ES_tradnl"/>
        </w:rPr>
        <w:t>L</w:t>
      </w:r>
      <w:r w:rsidRPr="003552CB">
        <w:rPr>
          <w:rFonts w:ascii="Verdana" w:hAnsi="Verdana"/>
          <w:sz w:val="24"/>
          <w:szCs w:val="24"/>
          <w:lang w:val="es-ES_tradnl"/>
        </w:rPr>
        <w:t>éa</w:t>
      </w:r>
      <w:r>
        <w:rPr>
          <w:rFonts w:ascii="Verdana" w:hAnsi="Verdana"/>
          <w:sz w:val="24"/>
          <w:szCs w:val="24"/>
          <w:lang w:val="es-ES_tradnl"/>
        </w:rPr>
        <w:t>n</w:t>
      </w:r>
      <w:r w:rsidRPr="003552CB">
        <w:rPr>
          <w:rFonts w:ascii="Verdana" w:hAnsi="Verdana"/>
          <w:sz w:val="24"/>
          <w:szCs w:val="24"/>
          <w:lang w:val="es-ES_tradnl"/>
        </w:rPr>
        <w:t xml:space="preserve">se folios del </w:t>
      </w:r>
      <w:r w:rsidR="0092148A">
        <w:rPr>
          <w:rFonts w:ascii="Verdana" w:hAnsi="Verdana"/>
          <w:sz w:val="24"/>
          <w:szCs w:val="24"/>
          <w:lang w:val="es-ES_tradnl"/>
        </w:rPr>
        <w:t>66</w:t>
      </w:r>
      <w:r w:rsidRPr="003552CB">
        <w:rPr>
          <w:rFonts w:ascii="Verdana" w:hAnsi="Verdana"/>
          <w:sz w:val="24"/>
          <w:szCs w:val="24"/>
          <w:lang w:val="es-ES_tradnl"/>
        </w:rPr>
        <w:t xml:space="preserve"> al </w:t>
      </w:r>
      <w:r>
        <w:rPr>
          <w:rFonts w:ascii="Verdana" w:hAnsi="Verdana"/>
          <w:sz w:val="24"/>
          <w:szCs w:val="24"/>
          <w:lang w:val="es-ES_tradnl"/>
        </w:rPr>
        <w:t>70</w:t>
      </w:r>
      <w:r w:rsidRPr="003552CB">
        <w:rPr>
          <w:rFonts w:ascii="Verdana" w:hAnsi="Verdana"/>
          <w:sz w:val="24"/>
          <w:szCs w:val="24"/>
          <w:lang w:val="es-ES_tradnl"/>
        </w:rPr>
        <w:t xml:space="preserve"> del expediente administrativo).</w:t>
      </w:r>
    </w:p>
    <w:p w:rsidR="00E536E7" w:rsidRDefault="00E536E7" w:rsidP="00E536E7">
      <w:pPr>
        <w:jc w:val="both"/>
        <w:rPr>
          <w:rFonts w:ascii="Verdana" w:hAnsi="Verdana"/>
          <w:sz w:val="24"/>
          <w:szCs w:val="24"/>
          <w:lang w:val="es-ES_tradnl"/>
        </w:rPr>
      </w:pPr>
    </w:p>
    <w:p w:rsidR="00E536E7" w:rsidRDefault="00E536E7" w:rsidP="00E536E7">
      <w:pPr>
        <w:jc w:val="both"/>
        <w:rPr>
          <w:rFonts w:ascii="Verdana" w:hAnsi="Verdana"/>
          <w:sz w:val="24"/>
          <w:szCs w:val="24"/>
        </w:rPr>
      </w:pPr>
      <w:r>
        <w:rPr>
          <w:rFonts w:ascii="Verdana" w:hAnsi="Verdana"/>
          <w:b/>
          <w:sz w:val="24"/>
          <w:szCs w:val="24"/>
        </w:rPr>
        <w:t>SEXTO</w:t>
      </w:r>
      <w:r w:rsidRPr="00E66797">
        <w:rPr>
          <w:rFonts w:ascii="Verdana" w:hAnsi="Verdana"/>
          <w:b/>
          <w:sz w:val="24"/>
          <w:szCs w:val="24"/>
        </w:rPr>
        <w:t>:</w:t>
      </w:r>
      <w:r w:rsidRPr="00883B9F">
        <w:rPr>
          <w:rFonts w:ascii="Verdana" w:hAnsi="Verdana"/>
          <w:sz w:val="24"/>
          <w:szCs w:val="24"/>
        </w:rPr>
        <w:t xml:space="preserve"> </w:t>
      </w:r>
      <w:r>
        <w:rPr>
          <w:rFonts w:ascii="Verdana" w:hAnsi="Verdana"/>
          <w:sz w:val="24"/>
          <w:szCs w:val="24"/>
        </w:rPr>
        <w:t xml:space="preserve">A </w:t>
      </w:r>
      <w:r w:rsidR="00E8108A">
        <w:rPr>
          <w:rFonts w:ascii="Verdana" w:hAnsi="Verdana"/>
          <w:sz w:val="24"/>
          <w:szCs w:val="24"/>
        </w:rPr>
        <w:t>folios del</w:t>
      </w:r>
      <w:r>
        <w:rPr>
          <w:rFonts w:ascii="Verdana" w:hAnsi="Verdana"/>
          <w:sz w:val="24"/>
          <w:szCs w:val="24"/>
        </w:rPr>
        <w:t xml:space="preserve"> 10 al 13 del expediente administrativo consta solicitud de la recurrente presentada el 13 de febrero de 2013 para que se le autori</w:t>
      </w:r>
      <w:r w:rsidR="00E8108A">
        <w:rPr>
          <w:rFonts w:ascii="Verdana" w:hAnsi="Verdana"/>
          <w:sz w:val="24"/>
          <w:szCs w:val="24"/>
        </w:rPr>
        <w:t>zara modificación de recorrido y</w:t>
      </w:r>
      <w:r>
        <w:rPr>
          <w:rFonts w:ascii="Verdana" w:hAnsi="Verdana"/>
          <w:sz w:val="24"/>
          <w:szCs w:val="24"/>
        </w:rPr>
        <w:t xml:space="preserve"> por ende ingreso hasta el </w:t>
      </w:r>
      <w:r w:rsidR="00421BD2">
        <w:rPr>
          <w:rFonts w:ascii="Verdana" w:hAnsi="Verdana"/>
          <w:sz w:val="24"/>
          <w:szCs w:val="24"/>
        </w:rPr>
        <w:t>XXXX</w:t>
      </w:r>
      <w:r>
        <w:rPr>
          <w:rFonts w:ascii="Verdana" w:hAnsi="Verdana"/>
          <w:sz w:val="24"/>
          <w:szCs w:val="24"/>
        </w:rPr>
        <w:t xml:space="preserve">.  A Folios </w:t>
      </w:r>
      <w:r w:rsidR="00E8108A">
        <w:rPr>
          <w:rFonts w:ascii="Verdana" w:hAnsi="Verdana"/>
          <w:sz w:val="24"/>
          <w:szCs w:val="24"/>
        </w:rPr>
        <w:t>del 33</w:t>
      </w:r>
      <w:r>
        <w:rPr>
          <w:rFonts w:ascii="Verdana" w:hAnsi="Verdana"/>
          <w:sz w:val="24"/>
          <w:szCs w:val="24"/>
        </w:rPr>
        <w:t xml:space="preserve"> </w:t>
      </w:r>
      <w:r w:rsidR="00E8108A">
        <w:rPr>
          <w:rFonts w:ascii="Verdana" w:hAnsi="Verdana"/>
          <w:sz w:val="24"/>
          <w:szCs w:val="24"/>
        </w:rPr>
        <w:t>vuelto al 35 consta s</w:t>
      </w:r>
      <w:r>
        <w:rPr>
          <w:rFonts w:ascii="Verdana" w:hAnsi="Verdana"/>
          <w:sz w:val="24"/>
          <w:szCs w:val="24"/>
        </w:rPr>
        <w:t xml:space="preserve">olicitud de permiso para operar ruta periférica entre las comunidades de </w:t>
      </w:r>
      <w:r w:rsidR="00421BD2">
        <w:rPr>
          <w:rFonts w:ascii="Verdana" w:hAnsi="Verdana"/>
          <w:sz w:val="24"/>
          <w:szCs w:val="24"/>
        </w:rPr>
        <w:t>XXX</w:t>
      </w:r>
      <w:r>
        <w:rPr>
          <w:rFonts w:ascii="Verdana" w:hAnsi="Verdana"/>
          <w:sz w:val="24"/>
          <w:szCs w:val="24"/>
        </w:rPr>
        <w:t xml:space="preserve">, presentada por </w:t>
      </w:r>
      <w:r w:rsidR="00421BD2">
        <w:rPr>
          <w:rFonts w:ascii="Verdana" w:hAnsi="Verdana"/>
          <w:sz w:val="24"/>
          <w:szCs w:val="24"/>
        </w:rPr>
        <w:t>A.H.C.</w:t>
      </w:r>
      <w:r>
        <w:rPr>
          <w:rFonts w:ascii="Verdana" w:hAnsi="Verdana"/>
          <w:sz w:val="24"/>
          <w:szCs w:val="24"/>
        </w:rPr>
        <w:t xml:space="preserve"> </w:t>
      </w:r>
    </w:p>
    <w:p w:rsidR="00E536E7" w:rsidRDefault="00E536E7" w:rsidP="00E536E7"/>
    <w:p w:rsidR="00E536E7" w:rsidRDefault="00E536E7" w:rsidP="00E536E7">
      <w:pPr>
        <w:jc w:val="both"/>
        <w:rPr>
          <w:rFonts w:ascii="Verdana" w:hAnsi="Verdana"/>
          <w:sz w:val="24"/>
          <w:szCs w:val="24"/>
        </w:rPr>
      </w:pPr>
    </w:p>
    <w:p w:rsidR="00E536E7" w:rsidRPr="00FE791E" w:rsidRDefault="00E536E7" w:rsidP="00E536E7">
      <w:pPr>
        <w:jc w:val="both"/>
        <w:rPr>
          <w:rFonts w:ascii="Verdana" w:hAnsi="Verdana"/>
          <w:sz w:val="24"/>
          <w:szCs w:val="24"/>
        </w:rPr>
      </w:pPr>
      <w:r>
        <w:rPr>
          <w:rFonts w:ascii="Verdana" w:hAnsi="Verdana"/>
          <w:b/>
          <w:sz w:val="24"/>
          <w:szCs w:val="24"/>
        </w:rPr>
        <w:t>SETIMO</w:t>
      </w:r>
      <w:r w:rsidRPr="00002566">
        <w:rPr>
          <w:rFonts w:ascii="Verdana" w:hAnsi="Verdana"/>
          <w:b/>
          <w:sz w:val="24"/>
          <w:szCs w:val="24"/>
        </w:rPr>
        <w:t>:</w:t>
      </w:r>
      <w:r>
        <w:rPr>
          <w:rFonts w:ascii="Verdana" w:hAnsi="Verdana"/>
          <w:sz w:val="24"/>
          <w:szCs w:val="24"/>
        </w:rPr>
        <w:t xml:space="preserve"> </w:t>
      </w:r>
      <w:r w:rsidRPr="00FE791E">
        <w:rPr>
          <w:rFonts w:ascii="Verdana" w:hAnsi="Verdana"/>
          <w:sz w:val="24"/>
          <w:szCs w:val="24"/>
        </w:rPr>
        <w:t>En los procedimientos seguidos se han observado las prescripciones legales.</w:t>
      </w:r>
    </w:p>
    <w:p w:rsidR="00E536E7" w:rsidRPr="00FE791E" w:rsidRDefault="00E536E7" w:rsidP="00E536E7">
      <w:pPr>
        <w:jc w:val="both"/>
        <w:rPr>
          <w:rFonts w:ascii="Verdana" w:hAnsi="Verdana"/>
          <w:sz w:val="24"/>
          <w:szCs w:val="24"/>
        </w:rPr>
      </w:pPr>
    </w:p>
    <w:p w:rsidR="00E536E7" w:rsidRPr="00FE791E" w:rsidRDefault="00E536E7" w:rsidP="00E536E7">
      <w:pPr>
        <w:jc w:val="both"/>
        <w:rPr>
          <w:rFonts w:ascii="Verdana" w:hAnsi="Verdana"/>
          <w:sz w:val="24"/>
          <w:szCs w:val="24"/>
        </w:rPr>
      </w:pPr>
    </w:p>
    <w:p w:rsidR="00E536E7" w:rsidRPr="00E8108A" w:rsidRDefault="00E536E7" w:rsidP="00E536E7">
      <w:pPr>
        <w:jc w:val="both"/>
        <w:rPr>
          <w:rFonts w:ascii="Verdana" w:hAnsi="Verdana"/>
          <w:b/>
          <w:sz w:val="24"/>
          <w:szCs w:val="24"/>
        </w:rPr>
      </w:pPr>
      <w:r w:rsidRPr="00E8108A">
        <w:rPr>
          <w:rFonts w:ascii="Verdana" w:hAnsi="Verdana"/>
          <w:b/>
          <w:sz w:val="24"/>
          <w:szCs w:val="24"/>
        </w:rPr>
        <w:t xml:space="preserve">Redacta </w:t>
      </w:r>
      <w:r w:rsidR="00E8108A" w:rsidRPr="00E8108A">
        <w:rPr>
          <w:rFonts w:ascii="Verdana" w:hAnsi="Verdana"/>
          <w:b/>
          <w:sz w:val="24"/>
          <w:szCs w:val="24"/>
        </w:rPr>
        <w:t>la Jueza</w:t>
      </w:r>
      <w:r w:rsidRPr="00E8108A">
        <w:rPr>
          <w:rFonts w:ascii="Verdana" w:hAnsi="Verdana"/>
          <w:b/>
          <w:sz w:val="24"/>
          <w:szCs w:val="24"/>
        </w:rPr>
        <w:t xml:space="preserve"> Pérez Peláez; </w:t>
      </w:r>
    </w:p>
    <w:p w:rsidR="00E536E7" w:rsidRPr="003552CB" w:rsidRDefault="00E536E7" w:rsidP="00E536E7">
      <w:pPr>
        <w:jc w:val="both"/>
        <w:rPr>
          <w:rFonts w:ascii="Verdana" w:hAnsi="Verdana" w:cs="Tahoma"/>
          <w:b/>
          <w:bCs/>
          <w:sz w:val="22"/>
          <w:szCs w:val="22"/>
        </w:rPr>
      </w:pPr>
    </w:p>
    <w:p w:rsidR="00E536E7" w:rsidRDefault="00E536E7" w:rsidP="00E536E7">
      <w:pPr>
        <w:tabs>
          <w:tab w:val="left" w:pos="2580"/>
        </w:tabs>
        <w:jc w:val="center"/>
        <w:rPr>
          <w:rFonts w:ascii="Verdana" w:hAnsi="Verdana"/>
          <w:b/>
          <w:sz w:val="24"/>
          <w:szCs w:val="24"/>
        </w:rPr>
      </w:pPr>
    </w:p>
    <w:p w:rsidR="00E536E7" w:rsidRPr="003552CB" w:rsidRDefault="00E536E7" w:rsidP="00E536E7">
      <w:pPr>
        <w:tabs>
          <w:tab w:val="left" w:pos="2580"/>
        </w:tabs>
        <w:jc w:val="center"/>
        <w:rPr>
          <w:rFonts w:ascii="Verdana" w:hAnsi="Verdana"/>
          <w:b/>
          <w:sz w:val="24"/>
          <w:szCs w:val="24"/>
        </w:rPr>
      </w:pPr>
      <w:r w:rsidRPr="003552CB">
        <w:rPr>
          <w:rFonts w:ascii="Verdana" w:hAnsi="Verdana"/>
          <w:b/>
          <w:sz w:val="24"/>
          <w:szCs w:val="24"/>
        </w:rPr>
        <w:t>CONSIDERANDO</w:t>
      </w:r>
    </w:p>
    <w:p w:rsidR="00E536E7" w:rsidRPr="003552CB" w:rsidRDefault="00E536E7" w:rsidP="00E536E7">
      <w:pPr>
        <w:tabs>
          <w:tab w:val="left" w:pos="2580"/>
        </w:tabs>
        <w:jc w:val="center"/>
        <w:rPr>
          <w:rFonts w:ascii="Verdana" w:hAnsi="Verdana"/>
          <w:b/>
          <w:sz w:val="24"/>
          <w:szCs w:val="24"/>
        </w:rPr>
      </w:pPr>
    </w:p>
    <w:p w:rsidR="00E536E7" w:rsidRDefault="00E536E7" w:rsidP="00E536E7">
      <w:pPr>
        <w:jc w:val="both"/>
        <w:rPr>
          <w:rFonts w:ascii="Verdana" w:hAnsi="Verdana"/>
          <w:smallCaps/>
          <w:sz w:val="24"/>
          <w:szCs w:val="24"/>
        </w:rPr>
      </w:pPr>
      <w:r w:rsidRPr="005F51D6">
        <w:rPr>
          <w:rFonts w:ascii="Verdana" w:hAnsi="Verdana"/>
          <w:b/>
          <w:sz w:val="24"/>
          <w:szCs w:val="24"/>
        </w:rPr>
        <w:t>1.- SOBRE LA COMPETENCIA:</w:t>
      </w:r>
      <w:r w:rsidRPr="005F51D6">
        <w:rPr>
          <w:rFonts w:ascii="Verdana" w:hAnsi="Verdana"/>
          <w:sz w:val="24"/>
          <w:szCs w:val="24"/>
        </w:rPr>
        <w:t xml:space="preserve"> El </w:t>
      </w:r>
      <w:r w:rsidRPr="005F51D6">
        <w:rPr>
          <w:rFonts w:ascii="Verdana" w:hAnsi="Verdana"/>
          <w:smallCaps/>
          <w:sz w:val="24"/>
          <w:szCs w:val="24"/>
        </w:rPr>
        <w:t>Tribunal Administrativo de Transporte</w:t>
      </w:r>
      <w:r w:rsidRPr="005F51D6">
        <w:rPr>
          <w:rFonts w:ascii="Verdana" w:hAnsi="Verdana"/>
          <w:sz w:val="24"/>
          <w:szCs w:val="24"/>
        </w:rPr>
        <w:t xml:space="preserve"> es el competente para conocer y resolver </w:t>
      </w:r>
      <w:r>
        <w:rPr>
          <w:rFonts w:ascii="Verdana" w:hAnsi="Verdana"/>
          <w:sz w:val="24"/>
          <w:szCs w:val="24"/>
        </w:rPr>
        <w:t>los</w:t>
      </w:r>
      <w:r w:rsidRPr="005F51D6">
        <w:rPr>
          <w:rFonts w:ascii="Verdana" w:hAnsi="Verdana"/>
          <w:sz w:val="24"/>
          <w:szCs w:val="24"/>
        </w:rPr>
        <w:t xml:space="preserve"> </w:t>
      </w:r>
      <w:r w:rsidRPr="005F51D6">
        <w:rPr>
          <w:rFonts w:ascii="Verdana" w:hAnsi="Verdana"/>
          <w:smallCaps/>
          <w:sz w:val="24"/>
          <w:szCs w:val="24"/>
        </w:rPr>
        <w:t>recurso</w:t>
      </w:r>
      <w:r>
        <w:rPr>
          <w:rFonts w:ascii="Verdana" w:hAnsi="Verdana"/>
          <w:smallCaps/>
          <w:sz w:val="24"/>
          <w:szCs w:val="24"/>
        </w:rPr>
        <w:t>s</w:t>
      </w:r>
      <w:r w:rsidRPr="005F51D6">
        <w:rPr>
          <w:rFonts w:ascii="Verdana" w:hAnsi="Verdana"/>
          <w:smallCaps/>
          <w:sz w:val="24"/>
          <w:szCs w:val="24"/>
        </w:rPr>
        <w:t xml:space="preserve"> de apelación </w:t>
      </w:r>
      <w:r>
        <w:rPr>
          <w:rFonts w:ascii="Verdana" w:hAnsi="Verdana"/>
          <w:smallCaps/>
          <w:sz w:val="24"/>
          <w:szCs w:val="24"/>
        </w:rPr>
        <w:t>presentados</w:t>
      </w:r>
      <w:r w:rsidRPr="005F51D6">
        <w:rPr>
          <w:rFonts w:ascii="Verdana" w:hAnsi="Verdana"/>
          <w:smallCaps/>
          <w:sz w:val="24"/>
          <w:szCs w:val="24"/>
        </w:rPr>
        <w:t>, d</w:t>
      </w:r>
      <w:r w:rsidRPr="005F51D6">
        <w:rPr>
          <w:rFonts w:ascii="Verdana" w:hAnsi="Verdana"/>
          <w:sz w:val="24"/>
          <w:szCs w:val="24"/>
        </w:rPr>
        <w:t>e conformidad con el Artículo 22 de la Ley Reguladora del Servicio Público de Transporte Remunerado de Personas en Vehículos en la Modalidad de Taxi, N. 7969 del 22 de diciembre de 1999</w:t>
      </w:r>
      <w:r w:rsidRPr="005F51D6">
        <w:rPr>
          <w:rFonts w:ascii="Verdana" w:hAnsi="Verdana"/>
          <w:smallCaps/>
          <w:sz w:val="24"/>
          <w:szCs w:val="24"/>
        </w:rPr>
        <w:t xml:space="preserve">. </w:t>
      </w:r>
    </w:p>
    <w:p w:rsidR="00E8108A" w:rsidRDefault="00E8108A" w:rsidP="00E536E7">
      <w:pPr>
        <w:jc w:val="both"/>
        <w:rPr>
          <w:rFonts w:ascii="Verdana" w:hAnsi="Verdana"/>
          <w:sz w:val="24"/>
          <w:szCs w:val="24"/>
        </w:rPr>
      </w:pPr>
    </w:p>
    <w:p w:rsidR="009754B4" w:rsidRDefault="009754B4" w:rsidP="00E536E7">
      <w:pPr>
        <w:jc w:val="both"/>
        <w:rPr>
          <w:rFonts w:ascii="Verdana" w:hAnsi="Verdana"/>
          <w:sz w:val="24"/>
          <w:szCs w:val="24"/>
          <w:lang w:val="es-ES_tradnl"/>
        </w:rPr>
      </w:pPr>
      <w:r w:rsidRPr="009754B4">
        <w:rPr>
          <w:rFonts w:ascii="Verdana" w:hAnsi="Verdana"/>
          <w:sz w:val="24"/>
          <w:szCs w:val="24"/>
        </w:rPr>
        <w:lastRenderedPageBreak/>
        <w:t xml:space="preserve">No </w:t>
      </w:r>
      <w:r w:rsidR="00E8108A" w:rsidRPr="009754B4">
        <w:rPr>
          <w:rFonts w:ascii="Verdana" w:hAnsi="Verdana"/>
          <w:sz w:val="24"/>
          <w:szCs w:val="24"/>
        </w:rPr>
        <w:t>obstante,</w:t>
      </w:r>
      <w:r w:rsidRPr="009754B4">
        <w:rPr>
          <w:rFonts w:ascii="Verdana" w:hAnsi="Verdana"/>
          <w:sz w:val="24"/>
          <w:szCs w:val="24"/>
        </w:rPr>
        <w:t xml:space="preserve"> lo anterior</w:t>
      </w:r>
      <w:r>
        <w:rPr>
          <w:rFonts w:ascii="Verdana" w:hAnsi="Verdana"/>
          <w:sz w:val="24"/>
          <w:szCs w:val="24"/>
        </w:rPr>
        <w:t xml:space="preserve">, respecto del </w:t>
      </w:r>
      <w:r w:rsidRPr="00DE666F">
        <w:rPr>
          <w:rFonts w:ascii="Verdana" w:hAnsi="Verdana"/>
          <w:b/>
          <w:sz w:val="24"/>
          <w:szCs w:val="24"/>
          <w:lang w:val="es-ES_tradnl"/>
        </w:rPr>
        <w:t xml:space="preserve">Artículo </w:t>
      </w:r>
      <w:r>
        <w:rPr>
          <w:rFonts w:ascii="Verdana" w:hAnsi="Verdana"/>
          <w:b/>
          <w:sz w:val="24"/>
          <w:szCs w:val="24"/>
          <w:lang w:val="es-ES_tradnl"/>
        </w:rPr>
        <w:t>8.12</w:t>
      </w:r>
      <w:r w:rsidRPr="00DE666F">
        <w:rPr>
          <w:rFonts w:ascii="Verdana" w:hAnsi="Verdana"/>
          <w:b/>
          <w:sz w:val="24"/>
          <w:szCs w:val="24"/>
          <w:lang w:val="es-ES_tradnl"/>
        </w:rPr>
        <w:t xml:space="preserve"> de la Sesión Ordinaria </w:t>
      </w:r>
      <w:r>
        <w:rPr>
          <w:rFonts w:ascii="Verdana" w:hAnsi="Verdana"/>
          <w:b/>
          <w:sz w:val="24"/>
          <w:szCs w:val="24"/>
          <w:lang w:val="es-ES_tradnl"/>
        </w:rPr>
        <w:t>23-2015 del 29 de abril de 2015</w:t>
      </w:r>
      <w:r w:rsidR="00865554">
        <w:rPr>
          <w:rFonts w:ascii="Verdana" w:hAnsi="Verdana"/>
          <w:b/>
          <w:sz w:val="24"/>
          <w:szCs w:val="24"/>
          <w:lang w:val="es-ES_tradnl"/>
        </w:rPr>
        <w:t xml:space="preserve">, </w:t>
      </w:r>
      <w:r w:rsidR="00865554" w:rsidRPr="00865554">
        <w:rPr>
          <w:rFonts w:ascii="Verdana" w:hAnsi="Verdana"/>
          <w:sz w:val="24"/>
          <w:szCs w:val="24"/>
          <w:lang w:val="es-ES_tradnl"/>
        </w:rPr>
        <w:t xml:space="preserve">el Tribunal se encuentra en este momento inhibido de </w:t>
      </w:r>
      <w:r w:rsidR="00865554">
        <w:rPr>
          <w:rFonts w:ascii="Verdana" w:hAnsi="Verdana"/>
          <w:sz w:val="24"/>
          <w:szCs w:val="24"/>
          <w:lang w:val="es-ES_tradnl"/>
        </w:rPr>
        <w:t>conocer la Apelación debido a</w:t>
      </w:r>
      <w:r w:rsidR="00413B94">
        <w:rPr>
          <w:rFonts w:ascii="Verdana" w:hAnsi="Verdana"/>
          <w:sz w:val="24"/>
          <w:szCs w:val="24"/>
          <w:lang w:val="es-ES_tradnl"/>
        </w:rPr>
        <w:t xml:space="preserve"> </w:t>
      </w:r>
      <w:r w:rsidR="00865554">
        <w:rPr>
          <w:rFonts w:ascii="Verdana" w:hAnsi="Verdana"/>
          <w:sz w:val="24"/>
          <w:szCs w:val="24"/>
          <w:lang w:val="es-ES_tradnl"/>
        </w:rPr>
        <w:t xml:space="preserve">que el Recurrente interpuso recurso de Revocatoria con </w:t>
      </w:r>
      <w:r w:rsidR="00413B94">
        <w:rPr>
          <w:rFonts w:ascii="Verdana" w:hAnsi="Verdana"/>
          <w:sz w:val="24"/>
          <w:szCs w:val="24"/>
          <w:lang w:val="es-ES_tradnl"/>
        </w:rPr>
        <w:t>A</w:t>
      </w:r>
      <w:r w:rsidR="00865554">
        <w:rPr>
          <w:rFonts w:ascii="Verdana" w:hAnsi="Verdana"/>
          <w:sz w:val="24"/>
          <w:szCs w:val="24"/>
          <w:lang w:val="es-ES_tradnl"/>
        </w:rPr>
        <w:t>pelación en subsidio</w:t>
      </w:r>
      <w:r w:rsidR="00413B94">
        <w:rPr>
          <w:rFonts w:ascii="Verdana" w:hAnsi="Verdana"/>
          <w:sz w:val="24"/>
          <w:szCs w:val="24"/>
          <w:lang w:val="es-ES_tradnl"/>
        </w:rPr>
        <w:t xml:space="preserve"> y por lo tanto no será hasta tanto el CTP, conozca dicho recurso y eleve la Apelación que el Tribunal podrá conocer lo pertinente </w:t>
      </w:r>
      <w:r w:rsidR="007A3E8D">
        <w:rPr>
          <w:rFonts w:ascii="Verdana" w:hAnsi="Verdana"/>
          <w:sz w:val="24"/>
          <w:szCs w:val="24"/>
          <w:lang w:val="es-ES_tradnl"/>
        </w:rPr>
        <w:t>a dicho acuerdo.</w:t>
      </w:r>
    </w:p>
    <w:p w:rsidR="00914812" w:rsidRDefault="00914812" w:rsidP="00914812">
      <w:pPr>
        <w:jc w:val="both"/>
        <w:rPr>
          <w:rFonts w:ascii="Verdana" w:hAnsi="Verdana"/>
          <w:sz w:val="24"/>
          <w:szCs w:val="24"/>
        </w:rPr>
      </w:pPr>
    </w:p>
    <w:p w:rsidR="00914812" w:rsidRPr="00914812" w:rsidRDefault="00914812" w:rsidP="00914812">
      <w:pPr>
        <w:jc w:val="both"/>
        <w:rPr>
          <w:rFonts w:ascii="Verdana" w:hAnsi="Verdana"/>
          <w:sz w:val="24"/>
          <w:szCs w:val="24"/>
        </w:rPr>
      </w:pPr>
      <w:r w:rsidRPr="00914812">
        <w:rPr>
          <w:rFonts w:ascii="Verdana" w:hAnsi="Verdana"/>
          <w:sz w:val="24"/>
          <w:szCs w:val="24"/>
        </w:rPr>
        <w:t xml:space="preserve">La Ley General de la </w:t>
      </w:r>
      <w:r w:rsidR="00E8108A" w:rsidRPr="00914812">
        <w:rPr>
          <w:rFonts w:ascii="Verdana" w:hAnsi="Verdana"/>
          <w:sz w:val="24"/>
          <w:szCs w:val="24"/>
        </w:rPr>
        <w:t>Administración Pública</w:t>
      </w:r>
      <w:r w:rsidRPr="00914812">
        <w:rPr>
          <w:rFonts w:ascii="Verdana" w:hAnsi="Verdana"/>
          <w:sz w:val="24"/>
          <w:szCs w:val="24"/>
        </w:rPr>
        <w:t xml:space="preserve"> en su artículo 347 dispone lo siguiente:</w:t>
      </w:r>
    </w:p>
    <w:p w:rsidR="00914812" w:rsidRPr="00914812" w:rsidRDefault="00914812" w:rsidP="00914812">
      <w:pPr>
        <w:jc w:val="both"/>
        <w:rPr>
          <w:rFonts w:ascii="Verdana" w:hAnsi="Verdana"/>
          <w:sz w:val="24"/>
          <w:szCs w:val="24"/>
        </w:rPr>
      </w:pPr>
    </w:p>
    <w:p w:rsidR="00914812" w:rsidRPr="00914812" w:rsidRDefault="00914812" w:rsidP="00914812">
      <w:pPr>
        <w:jc w:val="both"/>
        <w:rPr>
          <w:rFonts w:ascii="Verdana" w:hAnsi="Verdana"/>
          <w:sz w:val="24"/>
          <w:szCs w:val="24"/>
        </w:rPr>
      </w:pPr>
    </w:p>
    <w:p w:rsidR="00914812" w:rsidRPr="00914812" w:rsidRDefault="00914812" w:rsidP="00914812">
      <w:pPr>
        <w:jc w:val="both"/>
        <w:rPr>
          <w:rFonts w:ascii="Verdana" w:hAnsi="Verdana"/>
          <w:i/>
          <w:sz w:val="24"/>
          <w:szCs w:val="24"/>
        </w:rPr>
      </w:pPr>
      <w:r w:rsidRPr="00914812">
        <w:rPr>
          <w:rFonts w:ascii="Verdana" w:hAnsi="Verdana"/>
          <w:i/>
          <w:sz w:val="24"/>
          <w:szCs w:val="24"/>
        </w:rPr>
        <w:t>“Artículo 347.-</w:t>
      </w:r>
    </w:p>
    <w:p w:rsidR="00914812" w:rsidRPr="00914812" w:rsidRDefault="00914812" w:rsidP="00914812">
      <w:pPr>
        <w:jc w:val="both"/>
        <w:rPr>
          <w:rFonts w:ascii="Verdana" w:hAnsi="Verdana"/>
          <w:i/>
          <w:sz w:val="24"/>
          <w:szCs w:val="24"/>
        </w:rPr>
      </w:pPr>
      <w:r w:rsidRPr="00914812">
        <w:rPr>
          <w:rFonts w:ascii="Verdana" w:hAnsi="Verdana"/>
          <w:i/>
          <w:sz w:val="24"/>
          <w:szCs w:val="24"/>
        </w:rPr>
        <w:t>1. Los recursos podrán también interponerse haciéndolo constar en el acta de la notificación respectiva.</w:t>
      </w:r>
    </w:p>
    <w:p w:rsidR="00914812" w:rsidRPr="00914812" w:rsidRDefault="00914812" w:rsidP="00914812">
      <w:pPr>
        <w:jc w:val="both"/>
        <w:rPr>
          <w:rFonts w:ascii="Verdana" w:hAnsi="Verdana"/>
          <w:i/>
          <w:sz w:val="24"/>
          <w:szCs w:val="24"/>
        </w:rPr>
      </w:pPr>
      <w:r w:rsidRPr="00914812">
        <w:rPr>
          <w:rFonts w:ascii="Verdana" w:hAnsi="Verdana"/>
          <w:i/>
          <w:sz w:val="24"/>
          <w:szCs w:val="24"/>
        </w:rPr>
        <w:t>2. Es potestativo usar ambos recursos ordinarios o uno solo de ellos, pero será inadmisible el que se interponga pasados los términos fijados en el artículo anterior.</w:t>
      </w:r>
    </w:p>
    <w:p w:rsidR="00914812" w:rsidRPr="00914812" w:rsidRDefault="00914812" w:rsidP="00914812">
      <w:pPr>
        <w:jc w:val="both"/>
        <w:rPr>
          <w:rFonts w:ascii="Verdana" w:hAnsi="Verdana"/>
          <w:b/>
          <w:i/>
          <w:sz w:val="24"/>
          <w:szCs w:val="24"/>
        </w:rPr>
      </w:pPr>
      <w:r w:rsidRPr="00914812">
        <w:rPr>
          <w:rFonts w:ascii="Verdana" w:hAnsi="Verdana"/>
          <w:b/>
          <w:i/>
          <w:sz w:val="24"/>
          <w:szCs w:val="24"/>
        </w:rPr>
        <w:t>3. Si se interponen ambos recursos a la vez, se tramitará la apelación una vez declarada sin lugar la revocatoria</w:t>
      </w:r>
      <w:proofErr w:type="gramStart"/>
      <w:r w:rsidRPr="00914812">
        <w:rPr>
          <w:rFonts w:ascii="Verdana" w:hAnsi="Verdana"/>
          <w:b/>
          <w:i/>
          <w:sz w:val="24"/>
          <w:szCs w:val="24"/>
        </w:rPr>
        <w:t>.”</w:t>
      </w:r>
      <w:r w:rsidRPr="00914812">
        <w:rPr>
          <w:rFonts w:ascii="Verdana" w:hAnsi="Verdana"/>
          <w:i/>
          <w:sz w:val="24"/>
          <w:szCs w:val="24"/>
        </w:rPr>
        <w:t>(</w:t>
      </w:r>
      <w:proofErr w:type="gramEnd"/>
      <w:r w:rsidRPr="00914812">
        <w:rPr>
          <w:rFonts w:ascii="Verdana" w:hAnsi="Verdana"/>
          <w:i/>
          <w:sz w:val="24"/>
          <w:szCs w:val="24"/>
        </w:rPr>
        <w:t xml:space="preserve"> El Resaltado es nuestro)</w:t>
      </w:r>
    </w:p>
    <w:p w:rsidR="00914812" w:rsidRPr="00914812" w:rsidRDefault="00914812" w:rsidP="00914812">
      <w:pPr>
        <w:jc w:val="both"/>
        <w:rPr>
          <w:rFonts w:ascii="Verdana" w:hAnsi="Verdana"/>
          <w:sz w:val="24"/>
          <w:szCs w:val="24"/>
        </w:rPr>
      </w:pPr>
    </w:p>
    <w:p w:rsidR="00914812" w:rsidRPr="00914812" w:rsidRDefault="00914812" w:rsidP="00914812">
      <w:pPr>
        <w:jc w:val="both"/>
        <w:rPr>
          <w:rFonts w:ascii="Verdana" w:hAnsi="Verdana"/>
          <w:sz w:val="24"/>
          <w:szCs w:val="24"/>
        </w:rPr>
      </w:pPr>
      <w:r w:rsidRPr="00914812">
        <w:rPr>
          <w:rFonts w:ascii="Verdana" w:hAnsi="Verdana"/>
          <w:sz w:val="24"/>
          <w:szCs w:val="24"/>
        </w:rPr>
        <w:t xml:space="preserve">De acuerdo con la </w:t>
      </w:r>
      <w:r w:rsidR="00E8108A" w:rsidRPr="00914812">
        <w:rPr>
          <w:rFonts w:ascii="Verdana" w:hAnsi="Verdana"/>
          <w:sz w:val="24"/>
          <w:szCs w:val="24"/>
        </w:rPr>
        <w:t>normativa indicada</w:t>
      </w:r>
      <w:r w:rsidRPr="00914812">
        <w:rPr>
          <w:rFonts w:ascii="Verdana" w:hAnsi="Verdana"/>
          <w:sz w:val="24"/>
          <w:szCs w:val="24"/>
        </w:rPr>
        <w:t xml:space="preserve">, debe declararse la improcedencia del recurso </w:t>
      </w:r>
      <w:r w:rsidR="00E8108A" w:rsidRPr="00914812">
        <w:rPr>
          <w:rFonts w:ascii="Verdana" w:hAnsi="Verdana"/>
          <w:sz w:val="24"/>
          <w:szCs w:val="24"/>
        </w:rPr>
        <w:t>interpuesto por</w:t>
      </w:r>
      <w:r w:rsidRPr="00914812">
        <w:rPr>
          <w:rFonts w:ascii="Verdana" w:hAnsi="Verdana"/>
          <w:sz w:val="24"/>
          <w:szCs w:val="24"/>
        </w:rPr>
        <w:t xml:space="preserve"> prematuro y no será hasta que se eleve en alzada la apelación presentada de manera subsidiaria que se proceda con el conocimiento de la misma.</w:t>
      </w:r>
    </w:p>
    <w:p w:rsidR="007A3E8D" w:rsidRPr="00914812" w:rsidRDefault="007A3E8D" w:rsidP="00E536E7">
      <w:pPr>
        <w:jc w:val="both"/>
        <w:rPr>
          <w:rFonts w:ascii="Verdana" w:hAnsi="Verdana"/>
          <w:sz w:val="24"/>
          <w:szCs w:val="24"/>
        </w:rPr>
      </w:pPr>
    </w:p>
    <w:p w:rsidR="00E536E7" w:rsidRPr="00283DED" w:rsidRDefault="00E536E7" w:rsidP="00E536E7">
      <w:pPr>
        <w:jc w:val="both"/>
        <w:rPr>
          <w:rFonts w:ascii="Verdana" w:hAnsi="Verdana"/>
          <w:b/>
          <w:sz w:val="24"/>
          <w:szCs w:val="24"/>
        </w:rPr>
      </w:pPr>
      <w:r w:rsidRPr="005F51D6">
        <w:rPr>
          <w:rFonts w:ascii="Verdana" w:hAnsi="Verdana"/>
          <w:b/>
          <w:sz w:val="24"/>
          <w:szCs w:val="24"/>
        </w:rPr>
        <w:t xml:space="preserve">2.- SOBRE LA ADMISIBILIDAD DEL RECURSO </w:t>
      </w:r>
      <w:r w:rsidRPr="005F51D6">
        <w:rPr>
          <w:rFonts w:ascii="Verdana" w:hAnsi="Verdana"/>
          <w:b/>
          <w:sz w:val="24"/>
          <w:szCs w:val="24"/>
          <w:u w:val="single"/>
        </w:rPr>
        <w:t>Legitimación:</w:t>
      </w:r>
      <w:r w:rsidRPr="005F51D6">
        <w:rPr>
          <w:rFonts w:ascii="Verdana" w:hAnsi="Verdana"/>
          <w:b/>
          <w:sz w:val="24"/>
          <w:szCs w:val="24"/>
        </w:rPr>
        <w:t xml:space="preserve"> </w:t>
      </w:r>
      <w:r w:rsidRPr="00C9510E">
        <w:rPr>
          <w:rFonts w:ascii="Verdana" w:hAnsi="Verdana"/>
          <w:sz w:val="24"/>
          <w:szCs w:val="24"/>
        </w:rPr>
        <w:t>A</w:t>
      </w:r>
      <w:r>
        <w:rPr>
          <w:rFonts w:ascii="Verdana" w:hAnsi="Verdana"/>
          <w:sz w:val="24"/>
          <w:szCs w:val="24"/>
        </w:rPr>
        <w:t>l</w:t>
      </w:r>
      <w:r w:rsidRPr="003552CB">
        <w:rPr>
          <w:rFonts w:ascii="Verdana" w:hAnsi="Verdana"/>
          <w:sz w:val="24"/>
          <w:szCs w:val="24"/>
        </w:rPr>
        <w:t xml:space="preserve"> </w:t>
      </w:r>
      <w:r>
        <w:rPr>
          <w:rFonts w:ascii="Verdana" w:hAnsi="Verdana"/>
          <w:sz w:val="24"/>
          <w:szCs w:val="24"/>
        </w:rPr>
        <w:t xml:space="preserve">señor </w:t>
      </w:r>
      <w:r w:rsidR="00421BD2">
        <w:rPr>
          <w:rFonts w:ascii="Verdana" w:hAnsi="Verdana"/>
          <w:b/>
          <w:sz w:val="24"/>
          <w:szCs w:val="24"/>
          <w:lang w:val="es-ES_tradnl"/>
        </w:rPr>
        <w:t>S.P.L.</w:t>
      </w:r>
      <w:r w:rsidRPr="003552CB">
        <w:rPr>
          <w:rFonts w:ascii="Verdana" w:hAnsi="Verdana"/>
          <w:sz w:val="24"/>
          <w:szCs w:val="24"/>
          <w:lang w:val="es-ES_tradnl"/>
        </w:rPr>
        <w:t xml:space="preserve">, </w:t>
      </w:r>
      <w:r>
        <w:rPr>
          <w:rFonts w:ascii="Verdana" w:hAnsi="Verdana"/>
          <w:sz w:val="24"/>
          <w:szCs w:val="24"/>
          <w:lang w:val="es-ES_tradnl"/>
        </w:rPr>
        <w:t xml:space="preserve">con </w:t>
      </w:r>
      <w:r w:rsidR="00914812">
        <w:rPr>
          <w:rFonts w:ascii="Verdana" w:hAnsi="Verdana"/>
          <w:sz w:val="24"/>
          <w:szCs w:val="24"/>
          <w:lang w:val="es-ES_tradnl"/>
        </w:rPr>
        <w:t>el acuerdo impugnado</w:t>
      </w:r>
      <w:r>
        <w:rPr>
          <w:rFonts w:ascii="Verdana" w:hAnsi="Verdana"/>
          <w:sz w:val="24"/>
          <w:szCs w:val="24"/>
          <w:lang w:val="es-ES_tradnl"/>
        </w:rPr>
        <w:t xml:space="preserve"> </w:t>
      </w:r>
      <w:r w:rsidR="00E8108A" w:rsidRPr="003552CB">
        <w:rPr>
          <w:rFonts w:ascii="Verdana" w:hAnsi="Verdana"/>
          <w:sz w:val="24"/>
          <w:szCs w:val="24"/>
          <w:lang w:val="es-ES_tradnl"/>
        </w:rPr>
        <w:t xml:space="preserve">el </w:t>
      </w:r>
      <w:r w:rsidR="00E8108A">
        <w:rPr>
          <w:rFonts w:ascii="Verdana" w:hAnsi="Verdana"/>
          <w:sz w:val="24"/>
          <w:szCs w:val="24"/>
          <w:lang w:val="es-ES_tradnl"/>
        </w:rPr>
        <w:t>Artículo</w:t>
      </w:r>
      <w:r w:rsidRPr="00DE666F">
        <w:rPr>
          <w:rFonts w:ascii="Verdana" w:hAnsi="Verdana"/>
          <w:b/>
          <w:sz w:val="24"/>
          <w:szCs w:val="24"/>
          <w:lang w:val="es-ES_tradnl"/>
        </w:rPr>
        <w:t xml:space="preserve"> </w:t>
      </w:r>
      <w:r>
        <w:rPr>
          <w:rFonts w:ascii="Verdana" w:hAnsi="Verdana"/>
          <w:b/>
          <w:sz w:val="24"/>
          <w:szCs w:val="24"/>
          <w:lang w:val="es-ES_tradnl"/>
        </w:rPr>
        <w:t>7.12</w:t>
      </w:r>
      <w:r w:rsidRPr="00DE666F">
        <w:rPr>
          <w:rFonts w:ascii="Verdana" w:hAnsi="Verdana"/>
          <w:b/>
          <w:sz w:val="24"/>
          <w:szCs w:val="24"/>
          <w:lang w:val="es-ES_tradnl"/>
        </w:rPr>
        <w:t xml:space="preserve"> de la Sesión Ordinaria </w:t>
      </w:r>
      <w:r>
        <w:rPr>
          <w:rFonts w:ascii="Verdana" w:hAnsi="Verdana"/>
          <w:b/>
          <w:sz w:val="24"/>
          <w:szCs w:val="24"/>
          <w:lang w:val="es-ES_tradnl"/>
        </w:rPr>
        <w:t xml:space="preserve">47-2014 del 3 de setiembre de 2014, </w:t>
      </w:r>
      <w:r w:rsidR="006F23A8">
        <w:rPr>
          <w:rFonts w:ascii="Verdana" w:hAnsi="Verdana"/>
          <w:sz w:val="24"/>
          <w:szCs w:val="24"/>
          <w:lang w:val="es-ES_tradnl"/>
        </w:rPr>
        <w:t>adoptado por</w:t>
      </w:r>
      <w:r w:rsidRPr="003552CB">
        <w:rPr>
          <w:rFonts w:ascii="Verdana" w:hAnsi="Verdana"/>
          <w:sz w:val="24"/>
          <w:szCs w:val="24"/>
          <w:lang w:val="es-ES_tradnl"/>
        </w:rPr>
        <w:t xml:space="preserve"> la Junta Directiva de</w:t>
      </w:r>
      <w:r>
        <w:rPr>
          <w:rFonts w:ascii="Verdana" w:hAnsi="Verdana"/>
          <w:sz w:val="24"/>
          <w:szCs w:val="24"/>
          <w:lang w:val="es-ES_tradnl"/>
        </w:rPr>
        <w:t xml:space="preserve">l Consejo de Transporte Público, </w:t>
      </w:r>
      <w:r>
        <w:rPr>
          <w:rFonts w:ascii="Verdana" w:hAnsi="Verdana"/>
          <w:sz w:val="24"/>
        </w:rPr>
        <w:t xml:space="preserve">se le deniega la posibilidad de servir la ruta de </w:t>
      </w:r>
      <w:r w:rsidR="00421BD2">
        <w:rPr>
          <w:rFonts w:ascii="Verdana" w:hAnsi="Verdana"/>
          <w:sz w:val="24"/>
        </w:rPr>
        <w:t>XXX</w:t>
      </w:r>
      <w:r>
        <w:rPr>
          <w:rFonts w:ascii="Verdana" w:hAnsi="Verdana"/>
          <w:sz w:val="24"/>
        </w:rPr>
        <w:t xml:space="preserve"> de la localidad, según solicitud que presentara, por lo que cuenta con legitimación para actuar en el presente asunto</w:t>
      </w:r>
      <w:r>
        <w:rPr>
          <w:rFonts w:ascii="Verdana" w:hAnsi="Verdana"/>
          <w:sz w:val="24"/>
          <w:szCs w:val="24"/>
        </w:rPr>
        <w:t>.</w:t>
      </w:r>
      <w:r w:rsidRPr="005F51D6">
        <w:rPr>
          <w:rFonts w:ascii="Verdana" w:hAnsi="Verdana"/>
          <w:sz w:val="24"/>
          <w:szCs w:val="24"/>
        </w:rPr>
        <w:t xml:space="preserve"> </w:t>
      </w:r>
      <w:r>
        <w:rPr>
          <w:rFonts w:ascii="Verdana" w:hAnsi="Verdana"/>
          <w:sz w:val="24"/>
          <w:szCs w:val="24"/>
        </w:rPr>
        <w:t xml:space="preserve"> </w:t>
      </w:r>
      <w:r w:rsidRPr="00E65C5F">
        <w:rPr>
          <w:rFonts w:ascii="Verdana" w:hAnsi="Verdana"/>
          <w:b/>
          <w:color w:val="000000" w:themeColor="text1"/>
          <w:sz w:val="24"/>
          <w:szCs w:val="24"/>
          <w:u w:val="single"/>
        </w:rPr>
        <w:t>En cuanto al plazo</w:t>
      </w:r>
      <w:r w:rsidRPr="005F51D6">
        <w:rPr>
          <w:rFonts w:ascii="Verdana" w:hAnsi="Verdana"/>
          <w:color w:val="000000" w:themeColor="text1"/>
          <w:sz w:val="24"/>
          <w:szCs w:val="24"/>
          <w:u w:val="single"/>
        </w:rPr>
        <w:t>:</w:t>
      </w:r>
      <w:r w:rsidRPr="005F51D6">
        <w:rPr>
          <w:rFonts w:ascii="Verdana" w:hAnsi="Verdana"/>
          <w:color w:val="000000" w:themeColor="text1"/>
          <w:sz w:val="24"/>
          <w:szCs w:val="24"/>
        </w:rPr>
        <w:t xml:space="preserve"> </w:t>
      </w:r>
      <w:r>
        <w:rPr>
          <w:rFonts w:ascii="Verdana" w:hAnsi="Verdana"/>
          <w:sz w:val="24"/>
          <w:szCs w:val="24"/>
        </w:rPr>
        <w:t>E</w:t>
      </w:r>
      <w:r w:rsidRPr="003552CB">
        <w:rPr>
          <w:rFonts w:ascii="Verdana" w:hAnsi="Verdana"/>
          <w:sz w:val="24"/>
          <w:szCs w:val="24"/>
        </w:rPr>
        <w:t xml:space="preserve">l </w:t>
      </w:r>
      <w:r>
        <w:rPr>
          <w:rFonts w:ascii="Verdana" w:hAnsi="Verdana"/>
          <w:sz w:val="24"/>
          <w:szCs w:val="24"/>
        </w:rPr>
        <w:t>R</w:t>
      </w:r>
      <w:r w:rsidRPr="003552CB">
        <w:rPr>
          <w:rFonts w:ascii="Verdana" w:hAnsi="Verdana"/>
          <w:sz w:val="24"/>
          <w:szCs w:val="24"/>
        </w:rPr>
        <w:t xml:space="preserve">ecurso de </w:t>
      </w:r>
      <w:r>
        <w:rPr>
          <w:rFonts w:ascii="Verdana" w:hAnsi="Verdana"/>
          <w:sz w:val="24"/>
          <w:szCs w:val="24"/>
        </w:rPr>
        <w:t>A</w:t>
      </w:r>
      <w:r w:rsidRPr="003552CB">
        <w:rPr>
          <w:rFonts w:ascii="Verdana" w:hAnsi="Verdana"/>
          <w:sz w:val="24"/>
          <w:szCs w:val="24"/>
        </w:rPr>
        <w:t xml:space="preserve">pelación, se tiene por presentado dentro </w:t>
      </w:r>
      <w:r w:rsidR="00E8108A" w:rsidRPr="003552CB">
        <w:rPr>
          <w:rFonts w:ascii="Verdana" w:hAnsi="Verdana"/>
          <w:sz w:val="24"/>
          <w:szCs w:val="24"/>
        </w:rPr>
        <w:t>del plazo</w:t>
      </w:r>
      <w:r w:rsidRPr="003552CB">
        <w:rPr>
          <w:rFonts w:ascii="Verdana" w:hAnsi="Verdana"/>
          <w:sz w:val="24"/>
          <w:szCs w:val="24"/>
        </w:rPr>
        <w:t xml:space="preserve"> legal establecido para tal fin, en los términos del artículo 11 de la Ley </w:t>
      </w:r>
      <w:r w:rsidR="00E8108A" w:rsidRPr="003552CB">
        <w:rPr>
          <w:rFonts w:ascii="Verdana" w:hAnsi="Verdana"/>
          <w:sz w:val="24"/>
          <w:szCs w:val="24"/>
        </w:rPr>
        <w:t>Reguladora del Servicio</w:t>
      </w:r>
      <w:r w:rsidRPr="003552CB">
        <w:rPr>
          <w:rFonts w:ascii="Verdana" w:hAnsi="Verdana"/>
          <w:sz w:val="24"/>
          <w:szCs w:val="24"/>
        </w:rPr>
        <w:t xml:space="preserve"> Público de Transporte Remunerado de Personas en vehículos en la modalidad de </w:t>
      </w:r>
      <w:r w:rsidRPr="00283DED">
        <w:rPr>
          <w:rFonts w:ascii="Verdana" w:hAnsi="Verdana"/>
          <w:sz w:val="24"/>
          <w:szCs w:val="24"/>
        </w:rPr>
        <w:t xml:space="preserve">taxi, Ley N° 7969, del 28 de enero del 2000, ya que </w:t>
      </w:r>
      <w:r w:rsidR="00E8108A" w:rsidRPr="00283DED">
        <w:rPr>
          <w:rFonts w:ascii="Verdana" w:hAnsi="Verdana"/>
          <w:sz w:val="24"/>
          <w:szCs w:val="24"/>
        </w:rPr>
        <w:t>el acuerdo</w:t>
      </w:r>
      <w:r w:rsidR="00E8108A">
        <w:rPr>
          <w:rFonts w:ascii="Verdana" w:hAnsi="Verdana"/>
          <w:sz w:val="24"/>
          <w:szCs w:val="24"/>
        </w:rPr>
        <w:t xml:space="preserve"> 7.12 de la Sesión O</w:t>
      </w:r>
      <w:r w:rsidRPr="00283DED">
        <w:rPr>
          <w:rFonts w:ascii="Verdana" w:hAnsi="Verdana"/>
          <w:sz w:val="24"/>
          <w:szCs w:val="24"/>
        </w:rPr>
        <w:t>rdinaria 47-2014 no le fue n</w:t>
      </w:r>
      <w:r w:rsidR="006F23A8" w:rsidRPr="00283DED">
        <w:rPr>
          <w:rFonts w:ascii="Verdana" w:hAnsi="Verdana"/>
          <w:sz w:val="24"/>
          <w:szCs w:val="24"/>
        </w:rPr>
        <w:t>otificado nunca a la recurrente</w:t>
      </w:r>
      <w:r w:rsidR="00283DED">
        <w:rPr>
          <w:rFonts w:ascii="Verdana" w:hAnsi="Verdana"/>
          <w:sz w:val="24"/>
          <w:szCs w:val="24"/>
        </w:rPr>
        <w:t xml:space="preserve"> y así se desprende del mismo acuerdo</w:t>
      </w:r>
      <w:r w:rsidRPr="00283DED">
        <w:rPr>
          <w:rFonts w:ascii="Verdana" w:hAnsi="Verdana"/>
          <w:sz w:val="24"/>
          <w:szCs w:val="24"/>
        </w:rPr>
        <w:t xml:space="preserve">. </w:t>
      </w:r>
      <w:r w:rsidRPr="00283DED">
        <w:rPr>
          <w:rFonts w:ascii="Verdana" w:hAnsi="Verdana"/>
          <w:b/>
          <w:sz w:val="24"/>
          <w:szCs w:val="24"/>
        </w:rPr>
        <w:t xml:space="preserve"> </w:t>
      </w:r>
    </w:p>
    <w:p w:rsidR="00E536E7" w:rsidRPr="003552CB" w:rsidRDefault="00E536E7" w:rsidP="00E536E7">
      <w:pPr>
        <w:jc w:val="both"/>
        <w:rPr>
          <w:rFonts w:ascii="Verdana" w:hAnsi="Verdana"/>
          <w:b/>
          <w:sz w:val="24"/>
          <w:szCs w:val="24"/>
        </w:rPr>
      </w:pPr>
    </w:p>
    <w:p w:rsidR="00E536E7" w:rsidRDefault="00E536E7" w:rsidP="00E536E7">
      <w:pPr>
        <w:jc w:val="both"/>
        <w:rPr>
          <w:rFonts w:ascii="Verdana" w:hAnsi="Verdana"/>
          <w:sz w:val="24"/>
          <w:szCs w:val="24"/>
          <w:lang w:val="es-ES_tradnl"/>
        </w:rPr>
      </w:pPr>
      <w:r w:rsidRPr="00883B9F">
        <w:rPr>
          <w:rFonts w:ascii="Verdana" w:hAnsi="Verdana"/>
          <w:b/>
          <w:sz w:val="24"/>
          <w:szCs w:val="24"/>
        </w:rPr>
        <w:t>3.- HECHOS PROBADOS DE IMPORTANCIA PARA ESTE ASUNTO:</w:t>
      </w:r>
      <w:r w:rsidRPr="00883B9F">
        <w:rPr>
          <w:rFonts w:ascii="Verdana" w:hAnsi="Verdana"/>
          <w:sz w:val="24"/>
          <w:szCs w:val="24"/>
        </w:rPr>
        <w:t xml:space="preserve"> </w:t>
      </w:r>
      <w:r w:rsidRPr="00883B9F">
        <w:rPr>
          <w:rFonts w:ascii="Verdana" w:hAnsi="Verdana"/>
          <w:b/>
          <w:sz w:val="24"/>
          <w:szCs w:val="24"/>
        </w:rPr>
        <w:t>A).-</w:t>
      </w:r>
      <w:r w:rsidRPr="00883B9F">
        <w:rPr>
          <w:rFonts w:ascii="Verdana" w:hAnsi="Verdana"/>
          <w:sz w:val="24"/>
          <w:szCs w:val="24"/>
        </w:rPr>
        <w:t xml:space="preserve"> </w:t>
      </w:r>
      <w:r>
        <w:rPr>
          <w:rFonts w:ascii="Verdana" w:hAnsi="Verdana"/>
          <w:sz w:val="24"/>
          <w:szCs w:val="24"/>
        </w:rPr>
        <w:t xml:space="preserve">El señor </w:t>
      </w:r>
      <w:r w:rsidR="00421BD2">
        <w:rPr>
          <w:rFonts w:ascii="Verdana" w:hAnsi="Verdana"/>
          <w:b/>
          <w:sz w:val="24"/>
          <w:szCs w:val="24"/>
          <w:lang w:val="es-ES_tradnl"/>
        </w:rPr>
        <w:t>S.P.L.</w:t>
      </w:r>
      <w:r>
        <w:rPr>
          <w:rFonts w:ascii="Verdana" w:hAnsi="Verdana"/>
          <w:sz w:val="24"/>
          <w:szCs w:val="24"/>
        </w:rPr>
        <w:t xml:space="preserve">, se presenta el 13 de mayo de 2015 ante este Tribunal Administrativo de Transporte y manifiesta que en su condición de permisionario de la ruta </w:t>
      </w:r>
      <w:r w:rsidR="00421BD2">
        <w:rPr>
          <w:rFonts w:ascii="Verdana" w:hAnsi="Verdana"/>
          <w:sz w:val="24"/>
          <w:szCs w:val="24"/>
        </w:rPr>
        <w:t>XXX</w:t>
      </w:r>
      <w:r>
        <w:rPr>
          <w:rFonts w:ascii="Verdana" w:hAnsi="Verdana"/>
          <w:sz w:val="24"/>
          <w:szCs w:val="24"/>
        </w:rPr>
        <w:t xml:space="preserve">, servicio </w:t>
      </w:r>
      <w:r w:rsidR="00421BD2">
        <w:rPr>
          <w:rFonts w:ascii="Verdana" w:hAnsi="Verdana"/>
          <w:sz w:val="24"/>
          <w:szCs w:val="24"/>
        </w:rPr>
        <w:t>XXX</w:t>
      </w:r>
      <w:r>
        <w:rPr>
          <w:rFonts w:ascii="Verdana" w:hAnsi="Verdana"/>
          <w:sz w:val="24"/>
          <w:szCs w:val="24"/>
        </w:rPr>
        <w:t xml:space="preserve"> se apersona a interponer </w:t>
      </w:r>
      <w:r>
        <w:rPr>
          <w:rFonts w:ascii="Verdana" w:hAnsi="Verdana"/>
          <w:sz w:val="24"/>
          <w:szCs w:val="24"/>
        </w:rPr>
        <w:lastRenderedPageBreak/>
        <w:t xml:space="preserve">recurso ordinario de revocatoria con Apelación en subsidio y Nulidad contra lo dispuesto en el </w:t>
      </w:r>
      <w:r w:rsidRPr="00DE666F">
        <w:rPr>
          <w:rFonts w:ascii="Verdana" w:hAnsi="Verdana"/>
          <w:b/>
          <w:sz w:val="24"/>
          <w:szCs w:val="24"/>
          <w:lang w:val="es-ES_tradnl"/>
        </w:rPr>
        <w:t xml:space="preserve">Artículo </w:t>
      </w:r>
      <w:r>
        <w:rPr>
          <w:rFonts w:ascii="Verdana" w:hAnsi="Verdana"/>
          <w:b/>
          <w:sz w:val="24"/>
          <w:szCs w:val="24"/>
          <w:lang w:val="es-ES_tradnl"/>
        </w:rPr>
        <w:t>8.12</w:t>
      </w:r>
      <w:r w:rsidRPr="00DE666F">
        <w:rPr>
          <w:rFonts w:ascii="Verdana" w:hAnsi="Verdana"/>
          <w:b/>
          <w:sz w:val="24"/>
          <w:szCs w:val="24"/>
          <w:lang w:val="es-ES_tradnl"/>
        </w:rPr>
        <w:t xml:space="preserve"> de la Sesión Ordinaria </w:t>
      </w:r>
      <w:r>
        <w:rPr>
          <w:rFonts w:ascii="Verdana" w:hAnsi="Verdana"/>
          <w:b/>
          <w:sz w:val="24"/>
          <w:szCs w:val="24"/>
          <w:lang w:val="es-ES_tradnl"/>
        </w:rPr>
        <w:t>23-2015 del 29 de abril de 2015</w:t>
      </w:r>
      <w:r w:rsidRPr="003552CB">
        <w:rPr>
          <w:rFonts w:ascii="Verdana" w:hAnsi="Verdana"/>
          <w:sz w:val="24"/>
          <w:szCs w:val="24"/>
          <w:lang w:val="es-ES_tradnl"/>
        </w:rPr>
        <w:t xml:space="preserve">, </w:t>
      </w:r>
      <w:r>
        <w:rPr>
          <w:rFonts w:ascii="Verdana" w:hAnsi="Verdana"/>
          <w:sz w:val="24"/>
          <w:szCs w:val="24"/>
          <w:lang w:val="es-ES_tradnl"/>
        </w:rPr>
        <w:t xml:space="preserve"> y mantener Recurso de Apelación que presentara contra el </w:t>
      </w:r>
      <w:r w:rsidRPr="00DE666F">
        <w:rPr>
          <w:rFonts w:ascii="Verdana" w:hAnsi="Verdana"/>
          <w:b/>
          <w:sz w:val="24"/>
          <w:szCs w:val="24"/>
          <w:lang w:val="es-ES_tradnl"/>
        </w:rPr>
        <w:t xml:space="preserve">Artículo </w:t>
      </w:r>
      <w:r>
        <w:rPr>
          <w:rFonts w:ascii="Verdana" w:hAnsi="Verdana"/>
          <w:b/>
          <w:sz w:val="24"/>
          <w:szCs w:val="24"/>
          <w:lang w:val="es-ES_tradnl"/>
        </w:rPr>
        <w:t>7.12</w:t>
      </w:r>
      <w:r w:rsidRPr="00DE666F">
        <w:rPr>
          <w:rFonts w:ascii="Verdana" w:hAnsi="Verdana"/>
          <w:b/>
          <w:sz w:val="24"/>
          <w:szCs w:val="24"/>
          <w:lang w:val="es-ES_tradnl"/>
        </w:rPr>
        <w:t xml:space="preserve"> de la Sesión Ordinaria </w:t>
      </w:r>
      <w:r>
        <w:rPr>
          <w:rFonts w:ascii="Verdana" w:hAnsi="Verdana"/>
          <w:b/>
          <w:sz w:val="24"/>
          <w:szCs w:val="24"/>
          <w:lang w:val="es-ES_tradnl"/>
        </w:rPr>
        <w:t xml:space="preserve">47-2014 del 3 de setiembre de 2014, ambos actos </w:t>
      </w:r>
      <w:r>
        <w:rPr>
          <w:rFonts w:ascii="Verdana" w:hAnsi="Verdana"/>
          <w:sz w:val="24"/>
          <w:szCs w:val="24"/>
          <w:lang w:val="es-ES_tradnl"/>
        </w:rPr>
        <w:t xml:space="preserve"> </w:t>
      </w:r>
      <w:r w:rsidRPr="003552CB">
        <w:rPr>
          <w:rFonts w:ascii="Verdana" w:hAnsi="Verdana"/>
          <w:sz w:val="24"/>
          <w:szCs w:val="24"/>
          <w:lang w:val="es-ES_tradnl"/>
        </w:rPr>
        <w:t>celebrad</w:t>
      </w:r>
      <w:r>
        <w:rPr>
          <w:rFonts w:ascii="Verdana" w:hAnsi="Verdana"/>
          <w:sz w:val="24"/>
          <w:szCs w:val="24"/>
          <w:lang w:val="es-ES_tradnl"/>
        </w:rPr>
        <w:t>os</w:t>
      </w:r>
      <w:r w:rsidRPr="003552CB">
        <w:rPr>
          <w:rFonts w:ascii="Verdana" w:hAnsi="Verdana"/>
          <w:sz w:val="24"/>
          <w:szCs w:val="24"/>
          <w:lang w:val="es-ES_tradnl"/>
        </w:rPr>
        <w:t xml:space="preserve"> por la Junta Directiva de</w:t>
      </w:r>
      <w:r>
        <w:rPr>
          <w:rFonts w:ascii="Verdana" w:hAnsi="Verdana"/>
          <w:sz w:val="24"/>
          <w:szCs w:val="24"/>
          <w:lang w:val="es-ES_tradnl"/>
        </w:rPr>
        <w:t xml:space="preserve">l Consejo de Transporte Público. Que mediante el </w:t>
      </w:r>
      <w:r w:rsidRPr="00DE666F">
        <w:rPr>
          <w:rFonts w:ascii="Verdana" w:hAnsi="Verdana"/>
          <w:b/>
          <w:sz w:val="24"/>
          <w:szCs w:val="24"/>
          <w:lang w:val="es-ES_tradnl"/>
        </w:rPr>
        <w:t xml:space="preserve">Artículo </w:t>
      </w:r>
      <w:r>
        <w:rPr>
          <w:rFonts w:ascii="Verdana" w:hAnsi="Verdana"/>
          <w:b/>
          <w:sz w:val="24"/>
          <w:szCs w:val="24"/>
          <w:lang w:val="es-ES_tradnl"/>
        </w:rPr>
        <w:t>7.12</w:t>
      </w:r>
      <w:r w:rsidRPr="00DE666F">
        <w:rPr>
          <w:rFonts w:ascii="Verdana" w:hAnsi="Verdana"/>
          <w:b/>
          <w:sz w:val="24"/>
          <w:szCs w:val="24"/>
          <w:lang w:val="es-ES_tradnl"/>
        </w:rPr>
        <w:t xml:space="preserve"> de la Sesión Ordinaria </w:t>
      </w:r>
      <w:r>
        <w:rPr>
          <w:rFonts w:ascii="Verdana" w:hAnsi="Verdana"/>
          <w:b/>
          <w:sz w:val="24"/>
          <w:szCs w:val="24"/>
          <w:lang w:val="es-ES_tradnl"/>
        </w:rPr>
        <w:t xml:space="preserve">47-2014 del 3 de setiembre de 2014 se otorga un permiso de operación de nueva ruta periférica en la ciudad de </w:t>
      </w:r>
      <w:r w:rsidR="00421BD2">
        <w:rPr>
          <w:rFonts w:ascii="Verdana" w:hAnsi="Verdana"/>
          <w:b/>
          <w:sz w:val="24"/>
          <w:szCs w:val="24"/>
          <w:lang w:val="es-ES_tradnl"/>
        </w:rPr>
        <w:t>XXX</w:t>
      </w:r>
      <w:r>
        <w:rPr>
          <w:rFonts w:ascii="Verdana" w:hAnsi="Verdana"/>
          <w:b/>
          <w:sz w:val="24"/>
          <w:szCs w:val="24"/>
          <w:lang w:val="es-ES_tradnl"/>
        </w:rPr>
        <w:t xml:space="preserve"> a los señores </w:t>
      </w:r>
      <w:r w:rsidR="00421BD2">
        <w:rPr>
          <w:rFonts w:ascii="Verdana" w:hAnsi="Verdana"/>
          <w:b/>
          <w:sz w:val="24"/>
          <w:szCs w:val="24"/>
          <w:lang w:val="es-ES_tradnl"/>
        </w:rPr>
        <w:t>A.H.C.</w:t>
      </w:r>
      <w:r>
        <w:rPr>
          <w:rFonts w:ascii="Verdana" w:hAnsi="Verdana"/>
          <w:b/>
          <w:sz w:val="24"/>
          <w:szCs w:val="24"/>
          <w:lang w:val="es-ES_tradnl"/>
        </w:rPr>
        <w:t xml:space="preserve">, </w:t>
      </w:r>
      <w:r w:rsidR="00050710">
        <w:rPr>
          <w:rFonts w:ascii="Verdana" w:hAnsi="Verdana"/>
          <w:sz w:val="24"/>
          <w:szCs w:val="24"/>
          <w:lang w:val="es-ES_tradnl"/>
        </w:rPr>
        <w:t>por lo que presentó</w:t>
      </w:r>
      <w:r>
        <w:rPr>
          <w:rFonts w:ascii="Verdana" w:hAnsi="Verdana"/>
          <w:sz w:val="24"/>
          <w:szCs w:val="24"/>
          <w:lang w:val="es-ES_tradnl"/>
        </w:rPr>
        <w:t xml:space="preserve"> recurso contra dicho acto y a la fecha no se le ha resuelto por lo que procede a renunciar a la revocatoria y proceder a solicitar al Tribunal la debida resolución.  La Dirección de Asuntos Jurídicos considero que existía una interferencia por lo que mediante acuerdo 7.2 de la Sesión Ordinaria 60-2014</w:t>
      </w:r>
      <w:r w:rsidR="00050710">
        <w:rPr>
          <w:rFonts w:ascii="Verdana" w:hAnsi="Verdana"/>
          <w:sz w:val="24"/>
          <w:szCs w:val="24"/>
          <w:lang w:val="es-ES_tradnl"/>
        </w:rPr>
        <w:t xml:space="preserve"> del CTP,</w:t>
      </w:r>
      <w:r>
        <w:rPr>
          <w:rFonts w:ascii="Verdana" w:hAnsi="Verdana"/>
          <w:sz w:val="24"/>
          <w:szCs w:val="24"/>
          <w:lang w:val="es-ES_tradnl"/>
        </w:rPr>
        <w:t xml:space="preserve"> se ordena ampliar el informe</w:t>
      </w:r>
      <w:r w:rsidR="00050710">
        <w:rPr>
          <w:rFonts w:ascii="Verdana" w:hAnsi="Verdana"/>
          <w:sz w:val="24"/>
          <w:szCs w:val="24"/>
          <w:lang w:val="es-ES_tradnl"/>
        </w:rPr>
        <w:t>,</w:t>
      </w:r>
      <w:r>
        <w:rPr>
          <w:rFonts w:ascii="Verdana" w:hAnsi="Verdana"/>
          <w:sz w:val="24"/>
          <w:szCs w:val="24"/>
          <w:lang w:val="es-ES_tradnl"/>
        </w:rPr>
        <w:t xml:space="preserve"> es así como el Departamento de Ingeniería en el informe DING-15-545 y que es conocido en el acuerdo 8.12 de la Sesión Ordinaria 23-2015 resuelven mantener lo recomendado en el acuerdo 7.12 de la Sesión Ordinaria 47-2014 por considerar que no existe interferencia. Sin que mediara la audiencia del artículo 10 se autoriza un nuevo servicio periférico </w:t>
      </w:r>
      <w:r w:rsidR="00CC073C">
        <w:rPr>
          <w:rFonts w:ascii="Verdana" w:hAnsi="Verdana"/>
          <w:sz w:val="24"/>
          <w:szCs w:val="24"/>
          <w:lang w:val="es-ES_tradnl"/>
        </w:rPr>
        <w:t>sin darle a él participación amé</w:t>
      </w:r>
      <w:r>
        <w:rPr>
          <w:rFonts w:ascii="Verdana" w:hAnsi="Verdana"/>
          <w:sz w:val="24"/>
          <w:szCs w:val="24"/>
          <w:lang w:val="es-ES_tradnl"/>
        </w:rPr>
        <w:t xml:space="preserve">n de haber solicitado con antelación prestar el servicio que se otorga, siendo el mismo invasivo y constituye competencia desleal, pues crea otra ruta periférica </w:t>
      </w:r>
      <w:r w:rsidR="00050710">
        <w:rPr>
          <w:rFonts w:ascii="Verdana" w:hAnsi="Verdana"/>
          <w:sz w:val="24"/>
          <w:szCs w:val="24"/>
          <w:lang w:val="es-ES_tradnl"/>
        </w:rPr>
        <w:t xml:space="preserve">en </w:t>
      </w:r>
      <w:r w:rsidR="001F191E">
        <w:rPr>
          <w:rFonts w:ascii="Verdana" w:hAnsi="Verdana"/>
          <w:sz w:val="24"/>
          <w:szCs w:val="24"/>
          <w:lang w:val="es-ES_tradnl"/>
        </w:rPr>
        <w:t>XXX</w:t>
      </w:r>
      <w:r>
        <w:rPr>
          <w:rFonts w:ascii="Verdana" w:hAnsi="Verdana"/>
          <w:sz w:val="24"/>
          <w:szCs w:val="24"/>
          <w:lang w:val="es-ES_tradnl"/>
        </w:rPr>
        <w:t xml:space="preserve"> y que usa incluso sus mismas paradas.  Los informes técnicos están errados pues indican que no hay influencia sobre otro operador en la zona, pero precisamente es él (el recurrente), el único operador que ahora se ve afectado.  Aporta un video y acta notarial donde consta y demuestra </w:t>
      </w:r>
      <w:r w:rsidR="00050710">
        <w:rPr>
          <w:rFonts w:ascii="Verdana" w:hAnsi="Verdana"/>
          <w:sz w:val="24"/>
          <w:szCs w:val="24"/>
          <w:lang w:val="es-ES_tradnl"/>
        </w:rPr>
        <w:t>que,</w:t>
      </w:r>
      <w:r>
        <w:rPr>
          <w:rFonts w:ascii="Verdana" w:hAnsi="Verdana"/>
          <w:sz w:val="24"/>
          <w:szCs w:val="24"/>
          <w:lang w:val="es-ES_tradnl"/>
        </w:rPr>
        <w:t xml:space="preserve"> si se comparte el recorrido con la nueva ruta autorizada, por lo que los motivos del acto impugnado son totalmente nulos y así deben declararse.  La ruta autorizada ha venido a barrerle el 80% de su demanda. (Léanse folios 1 al 5 del expediente administrativo)</w:t>
      </w:r>
    </w:p>
    <w:p w:rsidR="00E536E7" w:rsidRDefault="00E536E7" w:rsidP="00E536E7">
      <w:pPr>
        <w:jc w:val="both"/>
        <w:rPr>
          <w:rFonts w:ascii="Verdana" w:hAnsi="Verdana"/>
          <w:b/>
          <w:sz w:val="24"/>
          <w:szCs w:val="24"/>
          <w:lang w:val="es-ES_tradnl"/>
        </w:rPr>
      </w:pPr>
    </w:p>
    <w:p w:rsidR="00E536E7" w:rsidRDefault="00E536E7" w:rsidP="00E536E7">
      <w:pPr>
        <w:jc w:val="both"/>
        <w:rPr>
          <w:rFonts w:ascii="Verdana" w:hAnsi="Verdana"/>
          <w:sz w:val="24"/>
          <w:szCs w:val="24"/>
        </w:rPr>
      </w:pPr>
      <w:r w:rsidRPr="00883B9F">
        <w:rPr>
          <w:rFonts w:ascii="Verdana" w:hAnsi="Verdana"/>
          <w:b/>
          <w:sz w:val="24"/>
          <w:szCs w:val="24"/>
        </w:rPr>
        <w:t>B</w:t>
      </w:r>
      <w:proofErr w:type="gramStart"/>
      <w:r w:rsidRPr="00883B9F">
        <w:rPr>
          <w:rFonts w:ascii="Verdana" w:hAnsi="Verdana"/>
          <w:b/>
          <w:sz w:val="24"/>
          <w:szCs w:val="24"/>
        </w:rPr>
        <w:t>).-</w:t>
      </w:r>
      <w:proofErr w:type="gramEnd"/>
      <w:r w:rsidRPr="00883B9F">
        <w:rPr>
          <w:rFonts w:ascii="Verdana" w:hAnsi="Verdana"/>
          <w:b/>
          <w:sz w:val="24"/>
          <w:szCs w:val="24"/>
        </w:rPr>
        <w:t xml:space="preserve"> </w:t>
      </w:r>
      <w:r>
        <w:rPr>
          <w:rFonts w:ascii="Verdana" w:hAnsi="Verdana"/>
          <w:sz w:val="24"/>
          <w:szCs w:val="24"/>
        </w:rPr>
        <w:t xml:space="preserve">La Junta Directiva del Consejo de Transporte Público mediante </w:t>
      </w:r>
      <w:r w:rsidRPr="009B586A">
        <w:rPr>
          <w:rFonts w:ascii="Verdana" w:hAnsi="Verdana"/>
          <w:b/>
          <w:sz w:val="24"/>
          <w:szCs w:val="24"/>
        </w:rPr>
        <w:t>acuerdo 7.12 de la Sesión Ordinaria 47-2014 de 3 de setiembre de 2014</w:t>
      </w:r>
      <w:r>
        <w:rPr>
          <w:rFonts w:ascii="Verdana" w:hAnsi="Verdana"/>
          <w:b/>
          <w:sz w:val="24"/>
          <w:szCs w:val="24"/>
        </w:rPr>
        <w:t xml:space="preserve">, </w:t>
      </w:r>
      <w:r>
        <w:rPr>
          <w:rFonts w:ascii="Verdana" w:hAnsi="Verdana"/>
          <w:sz w:val="24"/>
          <w:szCs w:val="24"/>
        </w:rPr>
        <w:t xml:space="preserve"> conoce y acoge el informe </w:t>
      </w:r>
      <w:r>
        <w:rPr>
          <w:rFonts w:ascii="Verdana" w:hAnsi="Verdana"/>
          <w:b/>
          <w:sz w:val="24"/>
          <w:szCs w:val="24"/>
        </w:rPr>
        <w:t xml:space="preserve">DING-14-1522 de 1 de setiembre de 2014 del Departamento de Ingeniería, </w:t>
      </w:r>
      <w:r w:rsidR="00050710">
        <w:rPr>
          <w:rFonts w:ascii="Verdana" w:hAnsi="Verdana"/>
          <w:sz w:val="24"/>
          <w:szCs w:val="24"/>
        </w:rPr>
        <w:t xml:space="preserve"> y a</w:t>
      </w:r>
      <w:r>
        <w:rPr>
          <w:rFonts w:ascii="Verdana" w:hAnsi="Verdana"/>
          <w:sz w:val="24"/>
          <w:szCs w:val="24"/>
        </w:rPr>
        <w:t xml:space="preserve">utoriza la modificación de la Ruta Número </w:t>
      </w:r>
      <w:r w:rsidR="001F191E">
        <w:rPr>
          <w:rFonts w:ascii="Verdana" w:hAnsi="Verdana"/>
          <w:sz w:val="24"/>
          <w:szCs w:val="24"/>
        </w:rPr>
        <w:t>XXX</w:t>
      </w:r>
      <w:r>
        <w:rPr>
          <w:rFonts w:ascii="Verdana" w:hAnsi="Verdana"/>
          <w:sz w:val="24"/>
          <w:szCs w:val="24"/>
        </w:rPr>
        <w:t xml:space="preserve"> descri</w:t>
      </w:r>
      <w:r w:rsidR="000A3A6F">
        <w:rPr>
          <w:rFonts w:ascii="Verdana" w:hAnsi="Verdana"/>
          <w:sz w:val="24"/>
          <w:szCs w:val="24"/>
        </w:rPr>
        <w:t xml:space="preserve">ta como </w:t>
      </w:r>
      <w:r w:rsidR="001F191E">
        <w:rPr>
          <w:rFonts w:ascii="Verdana" w:hAnsi="Verdana"/>
          <w:sz w:val="24"/>
          <w:szCs w:val="24"/>
        </w:rPr>
        <w:t>XXXX</w:t>
      </w:r>
      <w:r>
        <w:rPr>
          <w:rFonts w:ascii="Verdana" w:hAnsi="Verdana"/>
          <w:sz w:val="24"/>
          <w:szCs w:val="24"/>
        </w:rPr>
        <w:t xml:space="preserve">, en su ramal </w:t>
      </w:r>
      <w:r w:rsidR="001F191E">
        <w:rPr>
          <w:rFonts w:ascii="Verdana" w:hAnsi="Verdana"/>
          <w:sz w:val="24"/>
          <w:szCs w:val="24"/>
        </w:rPr>
        <w:t>XXX</w:t>
      </w:r>
      <w:r>
        <w:rPr>
          <w:rFonts w:ascii="Verdana" w:hAnsi="Verdana"/>
          <w:sz w:val="24"/>
          <w:szCs w:val="24"/>
        </w:rPr>
        <w:t>, para que i</w:t>
      </w:r>
      <w:r w:rsidR="000A3A6F">
        <w:rPr>
          <w:rFonts w:ascii="Verdana" w:hAnsi="Verdana"/>
          <w:sz w:val="24"/>
          <w:szCs w:val="24"/>
        </w:rPr>
        <w:t>ngrese y preste el servicio de t</w:t>
      </w:r>
      <w:r>
        <w:rPr>
          <w:rFonts w:ascii="Verdana" w:hAnsi="Verdana"/>
          <w:sz w:val="24"/>
          <w:szCs w:val="24"/>
        </w:rPr>
        <w:t xml:space="preserve">ransporte remunerado de personas modalidad autobús entre el Centro de </w:t>
      </w:r>
      <w:r w:rsidR="001F191E">
        <w:rPr>
          <w:rFonts w:ascii="Verdana" w:hAnsi="Verdana"/>
          <w:sz w:val="24"/>
          <w:szCs w:val="24"/>
        </w:rPr>
        <w:t>XXX</w:t>
      </w:r>
      <w:r>
        <w:rPr>
          <w:rFonts w:ascii="Verdana" w:hAnsi="Verdana"/>
          <w:sz w:val="24"/>
          <w:szCs w:val="24"/>
        </w:rPr>
        <w:t>. (Léanse folios 28 al 32 del expediente administrativo)</w:t>
      </w:r>
    </w:p>
    <w:p w:rsidR="00E536E7" w:rsidRDefault="00E536E7" w:rsidP="00E536E7">
      <w:pPr>
        <w:jc w:val="both"/>
        <w:rPr>
          <w:rFonts w:ascii="Verdana" w:hAnsi="Verdana"/>
          <w:b/>
          <w:sz w:val="24"/>
          <w:szCs w:val="24"/>
        </w:rPr>
      </w:pPr>
    </w:p>
    <w:p w:rsidR="008C6D89" w:rsidRDefault="00E536E7" w:rsidP="008C6D89">
      <w:pPr>
        <w:jc w:val="both"/>
        <w:rPr>
          <w:rFonts w:ascii="Verdana" w:hAnsi="Verdana"/>
          <w:sz w:val="24"/>
          <w:szCs w:val="24"/>
        </w:rPr>
      </w:pPr>
      <w:r w:rsidRPr="00883B9F">
        <w:rPr>
          <w:rFonts w:ascii="Verdana" w:hAnsi="Verdana"/>
          <w:b/>
          <w:sz w:val="24"/>
          <w:szCs w:val="24"/>
        </w:rPr>
        <w:t>C).-</w:t>
      </w:r>
      <w:r w:rsidRPr="00883B9F">
        <w:rPr>
          <w:rFonts w:ascii="Verdana" w:hAnsi="Verdana"/>
          <w:sz w:val="24"/>
          <w:szCs w:val="24"/>
        </w:rPr>
        <w:t xml:space="preserve"> </w:t>
      </w:r>
      <w:r w:rsidR="008C6D89">
        <w:rPr>
          <w:rFonts w:ascii="Verdana" w:hAnsi="Verdana"/>
          <w:sz w:val="24"/>
          <w:szCs w:val="24"/>
        </w:rPr>
        <w:t xml:space="preserve">La Junta Directiva del Consejo de Transporte Público mediante </w:t>
      </w:r>
      <w:r w:rsidR="008C6D89" w:rsidRPr="009B586A">
        <w:rPr>
          <w:rFonts w:ascii="Verdana" w:hAnsi="Verdana"/>
          <w:b/>
          <w:sz w:val="24"/>
          <w:szCs w:val="24"/>
        </w:rPr>
        <w:t xml:space="preserve">acuerdo </w:t>
      </w:r>
      <w:r w:rsidR="008C6D89">
        <w:rPr>
          <w:rFonts w:ascii="Verdana" w:hAnsi="Verdana"/>
          <w:b/>
          <w:sz w:val="24"/>
          <w:szCs w:val="24"/>
        </w:rPr>
        <w:t>7.2</w:t>
      </w:r>
      <w:r w:rsidR="008C6D89" w:rsidRPr="009B586A">
        <w:rPr>
          <w:rFonts w:ascii="Verdana" w:hAnsi="Verdana"/>
          <w:b/>
          <w:sz w:val="24"/>
          <w:szCs w:val="24"/>
        </w:rPr>
        <w:t xml:space="preserve"> de la Sesión Ordinaria </w:t>
      </w:r>
      <w:r w:rsidR="008C6D89">
        <w:rPr>
          <w:rFonts w:ascii="Verdana" w:hAnsi="Verdana"/>
          <w:b/>
          <w:sz w:val="24"/>
          <w:szCs w:val="24"/>
        </w:rPr>
        <w:t>60</w:t>
      </w:r>
      <w:r w:rsidR="008C6D89" w:rsidRPr="009B586A">
        <w:rPr>
          <w:rFonts w:ascii="Verdana" w:hAnsi="Verdana"/>
          <w:b/>
          <w:sz w:val="24"/>
          <w:szCs w:val="24"/>
        </w:rPr>
        <w:t>-201</w:t>
      </w:r>
      <w:r w:rsidR="008C6D89">
        <w:rPr>
          <w:rFonts w:ascii="Verdana" w:hAnsi="Verdana"/>
          <w:b/>
          <w:sz w:val="24"/>
          <w:szCs w:val="24"/>
        </w:rPr>
        <w:t>4</w:t>
      </w:r>
      <w:r w:rsidR="008C6D89" w:rsidRPr="009B586A">
        <w:rPr>
          <w:rFonts w:ascii="Verdana" w:hAnsi="Verdana"/>
          <w:b/>
          <w:sz w:val="24"/>
          <w:szCs w:val="24"/>
        </w:rPr>
        <w:t xml:space="preserve"> de </w:t>
      </w:r>
      <w:r w:rsidR="008C6D89">
        <w:rPr>
          <w:rFonts w:ascii="Verdana" w:hAnsi="Verdana"/>
          <w:b/>
          <w:sz w:val="24"/>
          <w:szCs w:val="24"/>
        </w:rPr>
        <w:t>16</w:t>
      </w:r>
      <w:r w:rsidR="008C6D89" w:rsidRPr="009B586A">
        <w:rPr>
          <w:rFonts w:ascii="Verdana" w:hAnsi="Verdana"/>
          <w:b/>
          <w:sz w:val="24"/>
          <w:szCs w:val="24"/>
        </w:rPr>
        <w:t xml:space="preserve"> de </w:t>
      </w:r>
      <w:r w:rsidR="008C6D89">
        <w:rPr>
          <w:rFonts w:ascii="Verdana" w:hAnsi="Verdana"/>
          <w:b/>
          <w:sz w:val="24"/>
          <w:szCs w:val="24"/>
        </w:rPr>
        <w:t xml:space="preserve">octubre de 2014, </w:t>
      </w:r>
      <w:r w:rsidR="008C6D89">
        <w:rPr>
          <w:rFonts w:ascii="Verdana" w:hAnsi="Verdana"/>
          <w:sz w:val="24"/>
          <w:szCs w:val="24"/>
        </w:rPr>
        <w:t xml:space="preserve"> conoce el informe </w:t>
      </w:r>
      <w:r w:rsidR="008C6D89">
        <w:rPr>
          <w:rFonts w:ascii="Verdana" w:hAnsi="Verdana"/>
          <w:b/>
          <w:sz w:val="24"/>
          <w:szCs w:val="24"/>
        </w:rPr>
        <w:t xml:space="preserve">DING-2014-1746 de 6 de octubre de 2014 del Departamento de Ingeniería, referente a AMPLIACIÓN DE CRITERIO SOBRE CASO RELACIONADO CON RECORRIDO AL </w:t>
      </w:r>
      <w:r w:rsidR="001F191E">
        <w:rPr>
          <w:rFonts w:ascii="Verdana" w:hAnsi="Verdana"/>
          <w:b/>
          <w:sz w:val="24"/>
          <w:szCs w:val="24"/>
        </w:rPr>
        <w:t>XXXX</w:t>
      </w:r>
      <w:r w:rsidR="008C6D89">
        <w:rPr>
          <w:rFonts w:ascii="Verdana" w:hAnsi="Verdana"/>
          <w:b/>
          <w:sz w:val="24"/>
          <w:szCs w:val="24"/>
        </w:rPr>
        <w:t xml:space="preserve"> </w:t>
      </w:r>
      <w:r w:rsidR="008C6D89">
        <w:rPr>
          <w:rFonts w:ascii="Verdana" w:hAnsi="Verdana"/>
          <w:b/>
          <w:sz w:val="24"/>
          <w:szCs w:val="24"/>
        </w:rPr>
        <w:lastRenderedPageBreak/>
        <w:t xml:space="preserve">APROBADO EN EL ARTÍCULO 7.12 DE LA S.O. 47-2014, </w:t>
      </w:r>
      <w:r w:rsidR="008C6D89">
        <w:rPr>
          <w:rFonts w:ascii="Verdana" w:hAnsi="Verdana"/>
          <w:sz w:val="24"/>
          <w:szCs w:val="24"/>
        </w:rPr>
        <w:t xml:space="preserve"> y determina devolver el informe </w:t>
      </w:r>
      <w:r w:rsidR="008C6D89">
        <w:rPr>
          <w:rFonts w:ascii="Verdana" w:hAnsi="Verdana"/>
          <w:b/>
          <w:sz w:val="24"/>
          <w:szCs w:val="24"/>
        </w:rPr>
        <w:t xml:space="preserve">DING-2014-1746 de 6 de octubre de 2014, </w:t>
      </w:r>
      <w:r w:rsidR="008C6D89">
        <w:rPr>
          <w:rFonts w:ascii="Verdana" w:hAnsi="Verdana"/>
          <w:sz w:val="24"/>
          <w:szCs w:val="24"/>
        </w:rPr>
        <w:t xml:space="preserve">para que soporte adecuadamente un informe integral, completo y exhaustivo, en torno a la ampliación del recorrido hasta el </w:t>
      </w:r>
      <w:r w:rsidR="001F191E">
        <w:rPr>
          <w:rFonts w:ascii="Verdana" w:hAnsi="Verdana"/>
          <w:sz w:val="24"/>
          <w:szCs w:val="24"/>
        </w:rPr>
        <w:t>XXX</w:t>
      </w:r>
      <w:r w:rsidR="008C6D89">
        <w:rPr>
          <w:rFonts w:ascii="Verdana" w:hAnsi="Verdana"/>
          <w:sz w:val="24"/>
          <w:szCs w:val="24"/>
        </w:rPr>
        <w:t xml:space="preserve"> verificando si usuarios de la ruta </w:t>
      </w:r>
      <w:r w:rsidR="001F191E">
        <w:rPr>
          <w:rFonts w:ascii="Verdana" w:hAnsi="Verdana"/>
          <w:sz w:val="24"/>
          <w:szCs w:val="24"/>
        </w:rPr>
        <w:t>XXX</w:t>
      </w:r>
      <w:r w:rsidR="008C6D89">
        <w:rPr>
          <w:rFonts w:ascii="Verdana" w:hAnsi="Verdana"/>
          <w:sz w:val="24"/>
          <w:szCs w:val="24"/>
        </w:rPr>
        <w:t xml:space="preserve"> u otros tienen la necesidad del servicio. (Léanse folios 79 al 81 del expediente administrativo)</w:t>
      </w:r>
    </w:p>
    <w:p w:rsidR="008C6D89" w:rsidRDefault="008C6D89" w:rsidP="00E536E7">
      <w:pPr>
        <w:jc w:val="both"/>
        <w:rPr>
          <w:rFonts w:ascii="Verdana" w:hAnsi="Verdana"/>
          <w:sz w:val="24"/>
          <w:szCs w:val="24"/>
        </w:rPr>
      </w:pPr>
    </w:p>
    <w:p w:rsidR="00E536E7" w:rsidRDefault="000A3A6F" w:rsidP="00E536E7">
      <w:pPr>
        <w:jc w:val="both"/>
        <w:rPr>
          <w:rFonts w:ascii="Verdana" w:hAnsi="Verdana"/>
          <w:sz w:val="24"/>
          <w:szCs w:val="24"/>
        </w:rPr>
      </w:pPr>
      <w:r w:rsidRPr="00883B9F">
        <w:rPr>
          <w:rFonts w:ascii="Verdana" w:hAnsi="Verdana"/>
          <w:b/>
          <w:sz w:val="24"/>
          <w:szCs w:val="24"/>
        </w:rPr>
        <w:t>D).</w:t>
      </w:r>
      <w:r>
        <w:rPr>
          <w:rFonts w:ascii="Verdana" w:hAnsi="Verdana"/>
          <w:b/>
          <w:sz w:val="24"/>
          <w:szCs w:val="24"/>
        </w:rPr>
        <w:t xml:space="preserve"> -</w:t>
      </w:r>
      <w:r w:rsidR="006B2CE9">
        <w:rPr>
          <w:rFonts w:ascii="Verdana" w:hAnsi="Verdana"/>
          <w:b/>
          <w:sz w:val="24"/>
          <w:szCs w:val="24"/>
        </w:rPr>
        <w:t xml:space="preserve"> </w:t>
      </w:r>
      <w:r w:rsidR="00E536E7">
        <w:rPr>
          <w:rFonts w:ascii="Verdana" w:hAnsi="Verdana"/>
          <w:sz w:val="24"/>
          <w:szCs w:val="24"/>
        </w:rPr>
        <w:t xml:space="preserve">La Junta Directiva del Consejo de Transporte Público mediante </w:t>
      </w:r>
      <w:r w:rsidR="00E536E7" w:rsidRPr="009B586A">
        <w:rPr>
          <w:rFonts w:ascii="Verdana" w:hAnsi="Verdana"/>
          <w:b/>
          <w:sz w:val="24"/>
          <w:szCs w:val="24"/>
        </w:rPr>
        <w:t xml:space="preserve">acuerdo </w:t>
      </w:r>
      <w:r w:rsidR="00E536E7">
        <w:rPr>
          <w:rFonts w:ascii="Verdana" w:hAnsi="Verdana"/>
          <w:b/>
          <w:sz w:val="24"/>
          <w:szCs w:val="24"/>
        </w:rPr>
        <w:t>8</w:t>
      </w:r>
      <w:r w:rsidR="00E536E7" w:rsidRPr="009B586A">
        <w:rPr>
          <w:rFonts w:ascii="Verdana" w:hAnsi="Verdana"/>
          <w:b/>
          <w:sz w:val="24"/>
          <w:szCs w:val="24"/>
        </w:rPr>
        <w:t xml:space="preserve">.12 de la Sesión Ordinaria </w:t>
      </w:r>
      <w:r w:rsidR="00E536E7">
        <w:rPr>
          <w:rFonts w:ascii="Verdana" w:hAnsi="Verdana"/>
          <w:b/>
          <w:sz w:val="24"/>
          <w:szCs w:val="24"/>
        </w:rPr>
        <w:t>23</w:t>
      </w:r>
      <w:r w:rsidR="00E536E7" w:rsidRPr="009B586A">
        <w:rPr>
          <w:rFonts w:ascii="Verdana" w:hAnsi="Verdana"/>
          <w:b/>
          <w:sz w:val="24"/>
          <w:szCs w:val="24"/>
        </w:rPr>
        <w:t>-201</w:t>
      </w:r>
      <w:r w:rsidR="00E536E7">
        <w:rPr>
          <w:rFonts w:ascii="Verdana" w:hAnsi="Verdana"/>
          <w:b/>
          <w:sz w:val="24"/>
          <w:szCs w:val="24"/>
        </w:rPr>
        <w:t>5</w:t>
      </w:r>
      <w:r w:rsidR="00E536E7" w:rsidRPr="009B586A">
        <w:rPr>
          <w:rFonts w:ascii="Verdana" w:hAnsi="Verdana"/>
          <w:b/>
          <w:sz w:val="24"/>
          <w:szCs w:val="24"/>
        </w:rPr>
        <w:t xml:space="preserve"> de </w:t>
      </w:r>
      <w:r w:rsidR="00E536E7">
        <w:rPr>
          <w:rFonts w:ascii="Verdana" w:hAnsi="Verdana"/>
          <w:b/>
          <w:sz w:val="24"/>
          <w:szCs w:val="24"/>
        </w:rPr>
        <w:t>29</w:t>
      </w:r>
      <w:r w:rsidR="00E536E7" w:rsidRPr="009B586A">
        <w:rPr>
          <w:rFonts w:ascii="Verdana" w:hAnsi="Verdana"/>
          <w:b/>
          <w:sz w:val="24"/>
          <w:szCs w:val="24"/>
        </w:rPr>
        <w:t xml:space="preserve"> de </w:t>
      </w:r>
      <w:r w:rsidR="00E536E7">
        <w:rPr>
          <w:rFonts w:ascii="Verdana" w:hAnsi="Verdana"/>
          <w:b/>
          <w:sz w:val="24"/>
          <w:szCs w:val="24"/>
        </w:rPr>
        <w:t xml:space="preserve">abril de </w:t>
      </w:r>
      <w:r>
        <w:rPr>
          <w:rFonts w:ascii="Verdana" w:hAnsi="Verdana"/>
          <w:b/>
          <w:sz w:val="24"/>
          <w:szCs w:val="24"/>
        </w:rPr>
        <w:t xml:space="preserve">2015, </w:t>
      </w:r>
      <w:r>
        <w:rPr>
          <w:rFonts w:ascii="Verdana" w:hAnsi="Verdana"/>
          <w:sz w:val="24"/>
          <w:szCs w:val="24"/>
        </w:rPr>
        <w:t>conoce</w:t>
      </w:r>
      <w:r w:rsidR="00E536E7">
        <w:rPr>
          <w:rFonts w:ascii="Verdana" w:hAnsi="Verdana"/>
          <w:sz w:val="24"/>
          <w:szCs w:val="24"/>
        </w:rPr>
        <w:t xml:space="preserve"> y acoge el informe </w:t>
      </w:r>
      <w:r w:rsidR="00E536E7">
        <w:rPr>
          <w:rFonts w:ascii="Verdana" w:hAnsi="Verdana"/>
          <w:b/>
          <w:sz w:val="24"/>
          <w:szCs w:val="24"/>
        </w:rPr>
        <w:t xml:space="preserve">DING-15-0545 de 27 de abril de 2015 del Departamento de </w:t>
      </w:r>
      <w:r>
        <w:rPr>
          <w:rFonts w:ascii="Verdana" w:hAnsi="Verdana"/>
          <w:b/>
          <w:sz w:val="24"/>
          <w:szCs w:val="24"/>
        </w:rPr>
        <w:t xml:space="preserve">Ingeniería, </w:t>
      </w:r>
      <w:r>
        <w:rPr>
          <w:rFonts w:ascii="Verdana" w:hAnsi="Verdana"/>
          <w:sz w:val="24"/>
          <w:szCs w:val="24"/>
        </w:rPr>
        <w:t>y</w:t>
      </w:r>
      <w:r w:rsidR="00E536E7">
        <w:rPr>
          <w:rFonts w:ascii="Verdana" w:hAnsi="Verdana"/>
          <w:sz w:val="24"/>
          <w:szCs w:val="24"/>
        </w:rPr>
        <w:t xml:space="preserve"> determina mantener las recomendaciones incluidas en el informe DING</w:t>
      </w:r>
      <w:r>
        <w:rPr>
          <w:rFonts w:ascii="Verdana" w:hAnsi="Verdana"/>
          <w:sz w:val="24"/>
          <w:szCs w:val="24"/>
        </w:rPr>
        <w:t>-</w:t>
      </w:r>
      <w:r w:rsidR="00E536E7">
        <w:rPr>
          <w:rFonts w:ascii="Verdana" w:hAnsi="Verdana"/>
          <w:sz w:val="24"/>
          <w:szCs w:val="24"/>
        </w:rPr>
        <w:t>14-1522 y que fueron aprobadas mediante acuerdo 7.12 de la Sesión Ordinaria 47-2014. (Léanse folios 39 al 45 del expediente administrativo)</w:t>
      </w:r>
    </w:p>
    <w:p w:rsidR="00E536E7" w:rsidRPr="003552CB" w:rsidRDefault="00E536E7" w:rsidP="00E536E7">
      <w:pPr>
        <w:jc w:val="both"/>
        <w:rPr>
          <w:rFonts w:ascii="Verdana" w:hAnsi="Verdana"/>
          <w:sz w:val="24"/>
          <w:szCs w:val="24"/>
        </w:rPr>
      </w:pPr>
    </w:p>
    <w:p w:rsidR="00E536E7" w:rsidRDefault="00E536E7" w:rsidP="00E536E7">
      <w:pPr>
        <w:jc w:val="both"/>
        <w:rPr>
          <w:rFonts w:ascii="Verdana" w:hAnsi="Verdana"/>
          <w:sz w:val="24"/>
          <w:szCs w:val="24"/>
          <w:lang w:val="es-ES_tradnl"/>
        </w:rPr>
      </w:pPr>
      <w:r w:rsidRPr="00883B9F">
        <w:rPr>
          <w:rFonts w:ascii="Verdana" w:hAnsi="Verdana"/>
          <w:b/>
          <w:sz w:val="24"/>
          <w:szCs w:val="24"/>
        </w:rPr>
        <w:t>E</w:t>
      </w:r>
      <w:proofErr w:type="gramStart"/>
      <w:r w:rsidRPr="00883B9F">
        <w:rPr>
          <w:rFonts w:ascii="Verdana" w:hAnsi="Verdana"/>
          <w:b/>
          <w:sz w:val="24"/>
          <w:szCs w:val="24"/>
        </w:rPr>
        <w:t>).</w:t>
      </w:r>
      <w:r>
        <w:rPr>
          <w:rFonts w:ascii="Verdana" w:hAnsi="Verdana"/>
          <w:b/>
          <w:sz w:val="24"/>
          <w:szCs w:val="24"/>
        </w:rPr>
        <w:t>-</w:t>
      </w:r>
      <w:proofErr w:type="gramEnd"/>
      <w:r>
        <w:rPr>
          <w:rFonts w:ascii="Verdana" w:hAnsi="Verdana"/>
          <w:b/>
          <w:sz w:val="24"/>
          <w:szCs w:val="24"/>
        </w:rPr>
        <w:t xml:space="preserve"> </w:t>
      </w:r>
      <w:r>
        <w:rPr>
          <w:rFonts w:ascii="Verdana" w:hAnsi="Verdana"/>
          <w:sz w:val="24"/>
          <w:szCs w:val="24"/>
        </w:rPr>
        <w:t xml:space="preserve">En respuesta a prevención que se le hiciera por el Tribunal Administrativo de Transporte, la empresa </w:t>
      </w:r>
      <w:r>
        <w:rPr>
          <w:rFonts w:ascii="Verdana" w:hAnsi="Verdana"/>
          <w:b/>
          <w:sz w:val="24"/>
          <w:szCs w:val="24"/>
        </w:rPr>
        <w:t xml:space="preserve"> </w:t>
      </w:r>
      <w:r w:rsidR="001F191E">
        <w:rPr>
          <w:rFonts w:ascii="Verdana" w:hAnsi="Verdana"/>
          <w:b/>
          <w:sz w:val="24"/>
          <w:szCs w:val="24"/>
        </w:rPr>
        <w:t>A.H.C.</w:t>
      </w:r>
      <w:r>
        <w:rPr>
          <w:rFonts w:ascii="Verdana" w:hAnsi="Verdana"/>
          <w:b/>
          <w:sz w:val="24"/>
          <w:szCs w:val="24"/>
        </w:rPr>
        <w:t xml:space="preserve">, </w:t>
      </w:r>
      <w:r>
        <w:rPr>
          <w:rFonts w:ascii="Verdana" w:hAnsi="Verdana"/>
          <w:sz w:val="24"/>
          <w:szCs w:val="24"/>
        </w:rPr>
        <w:t xml:space="preserve">concesionario de la ruta </w:t>
      </w:r>
      <w:r w:rsidR="001F191E">
        <w:rPr>
          <w:rFonts w:ascii="Verdana" w:hAnsi="Verdana"/>
          <w:sz w:val="24"/>
          <w:szCs w:val="24"/>
        </w:rPr>
        <w:t>XXX</w:t>
      </w:r>
      <w:r>
        <w:rPr>
          <w:rFonts w:ascii="Verdana" w:hAnsi="Verdana"/>
          <w:sz w:val="24"/>
          <w:szCs w:val="24"/>
        </w:rPr>
        <w:t xml:space="preserve">, por medio de su representante señor </w:t>
      </w:r>
      <w:r w:rsidR="001F191E">
        <w:rPr>
          <w:rFonts w:ascii="Verdana" w:hAnsi="Verdana"/>
          <w:sz w:val="24"/>
          <w:szCs w:val="24"/>
        </w:rPr>
        <w:t>F.C.A.</w:t>
      </w:r>
      <w:r>
        <w:rPr>
          <w:rFonts w:ascii="Verdana" w:hAnsi="Verdana"/>
          <w:sz w:val="24"/>
          <w:szCs w:val="24"/>
        </w:rPr>
        <w:t xml:space="preserve">,   el 15 de julio de 2015 se apersona y manifiesta, que su representada es concesionaria de la ruta </w:t>
      </w:r>
      <w:r w:rsidR="001F191E">
        <w:rPr>
          <w:rFonts w:ascii="Verdana" w:hAnsi="Verdana"/>
          <w:sz w:val="24"/>
          <w:szCs w:val="24"/>
        </w:rPr>
        <w:t>XXX</w:t>
      </w:r>
      <w:r>
        <w:rPr>
          <w:rFonts w:ascii="Verdana" w:hAnsi="Verdana"/>
          <w:sz w:val="24"/>
          <w:szCs w:val="24"/>
        </w:rPr>
        <w:t xml:space="preserve"> descrita como </w:t>
      </w:r>
      <w:r w:rsidR="001F191E">
        <w:rPr>
          <w:rFonts w:ascii="Verdana" w:hAnsi="Verdana"/>
          <w:sz w:val="24"/>
          <w:szCs w:val="24"/>
        </w:rPr>
        <w:t>XXX</w:t>
      </w:r>
      <w:r>
        <w:rPr>
          <w:rFonts w:ascii="Verdana" w:hAnsi="Verdana"/>
          <w:sz w:val="24"/>
          <w:szCs w:val="24"/>
        </w:rPr>
        <w:t xml:space="preserve">, y es la única operadora para transitar al </w:t>
      </w:r>
      <w:r w:rsidR="001F191E">
        <w:rPr>
          <w:rFonts w:ascii="Verdana" w:hAnsi="Verdana"/>
          <w:sz w:val="24"/>
          <w:szCs w:val="24"/>
        </w:rPr>
        <w:t>XXX</w:t>
      </w:r>
      <w:r>
        <w:rPr>
          <w:rFonts w:ascii="Verdana" w:hAnsi="Verdana"/>
          <w:sz w:val="24"/>
          <w:szCs w:val="24"/>
        </w:rPr>
        <w:t>.  Situación que fue otorgada por el Consejo de Transporte Público mediante acuerdo 7.12 de la Sesión ordinaria 47-2014, sustentándose pa</w:t>
      </w:r>
      <w:r w:rsidR="000A3A6F">
        <w:rPr>
          <w:rFonts w:ascii="Verdana" w:hAnsi="Verdana"/>
          <w:sz w:val="24"/>
          <w:szCs w:val="24"/>
        </w:rPr>
        <w:t>ra ello en el informe DING-14-1</w:t>
      </w:r>
      <w:r>
        <w:rPr>
          <w:rFonts w:ascii="Verdana" w:hAnsi="Verdana"/>
          <w:sz w:val="24"/>
          <w:szCs w:val="24"/>
        </w:rPr>
        <w:t xml:space="preserve">522 de 1 de setiembre de </w:t>
      </w:r>
      <w:r w:rsidR="000A3A6F">
        <w:rPr>
          <w:rFonts w:ascii="Verdana" w:hAnsi="Verdana"/>
          <w:sz w:val="24"/>
          <w:szCs w:val="24"/>
        </w:rPr>
        <w:t>2014, posteriormente</w:t>
      </w:r>
      <w:r>
        <w:rPr>
          <w:rFonts w:ascii="Verdana" w:hAnsi="Verdana"/>
          <w:sz w:val="24"/>
          <w:szCs w:val="24"/>
        </w:rPr>
        <w:t xml:space="preserve"> han mediado otros dos informes técnicos los DING-14-1746 de 6 de octubre de 2014 y DING-15-0545 de 27 </w:t>
      </w:r>
      <w:r w:rsidR="000A3A6F">
        <w:rPr>
          <w:rFonts w:ascii="Verdana" w:hAnsi="Verdana"/>
          <w:sz w:val="24"/>
          <w:szCs w:val="24"/>
        </w:rPr>
        <w:t>de abril</w:t>
      </w:r>
      <w:r>
        <w:rPr>
          <w:rFonts w:ascii="Verdana" w:hAnsi="Verdana"/>
          <w:sz w:val="24"/>
          <w:szCs w:val="24"/>
        </w:rPr>
        <w:t xml:space="preserve"> de 2015 y en ambos casos se ha mantenido la recomendación bajo criterios técnicos de que sea su representada la encargada de prestar el servicio. Que el señor </w:t>
      </w:r>
      <w:r w:rsidR="001F191E">
        <w:rPr>
          <w:rFonts w:ascii="Verdana" w:hAnsi="Verdana"/>
          <w:sz w:val="24"/>
          <w:szCs w:val="24"/>
        </w:rPr>
        <w:t>P.L.</w:t>
      </w:r>
      <w:r>
        <w:rPr>
          <w:rFonts w:ascii="Verdana" w:hAnsi="Verdana"/>
          <w:sz w:val="24"/>
          <w:szCs w:val="24"/>
        </w:rPr>
        <w:t xml:space="preserve"> recurrente pretende inducir a error al Tribunal Administrativo con una actuación temeraria y de mala fe, pues no se les ha otorgado un permiso de operación de nueva ruta periférica y las diferencias técnicas son evidentes entre los recorridos de su representada y el permisionario en cuanto tarifas, puntos terminales, horarios y flota óptima, además de ser aplicable los criterios de sectorización y fusión. Es falso que la Dirección de Asuntos Jurídicos considerara </w:t>
      </w:r>
      <w:r w:rsidR="000A3A6F">
        <w:rPr>
          <w:rFonts w:ascii="Verdana" w:hAnsi="Verdana"/>
          <w:sz w:val="24"/>
          <w:szCs w:val="24"/>
        </w:rPr>
        <w:t>que,</w:t>
      </w:r>
      <w:r>
        <w:rPr>
          <w:rFonts w:ascii="Verdana" w:hAnsi="Verdana"/>
          <w:sz w:val="24"/>
          <w:szCs w:val="24"/>
        </w:rPr>
        <w:t xml:space="preserve"> si existía interferencia, no se cita el informe de esa dependencia, y si se analiza el artículo 7.2 de la Sesión Ordinaria 60-2014, no se encue</w:t>
      </w:r>
      <w:r w:rsidR="000A3A6F">
        <w:rPr>
          <w:rFonts w:ascii="Verdana" w:hAnsi="Verdana"/>
          <w:sz w:val="24"/>
          <w:szCs w:val="24"/>
        </w:rPr>
        <w:t>ntra como motivo y contenido de</w:t>
      </w:r>
      <w:r>
        <w:rPr>
          <w:rFonts w:ascii="Verdana" w:hAnsi="Verdana"/>
          <w:sz w:val="24"/>
          <w:szCs w:val="24"/>
        </w:rPr>
        <w:t xml:space="preserve"> </w:t>
      </w:r>
      <w:r w:rsidR="000A3A6F">
        <w:rPr>
          <w:rFonts w:ascii="Verdana" w:hAnsi="Verdana"/>
          <w:sz w:val="24"/>
          <w:szCs w:val="24"/>
        </w:rPr>
        <w:t>ese acto</w:t>
      </w:r>
      <w:r>
        <w:rPr>
          <w:rFonts w:ascii="Verdana" w:hAnsi="Verdana"/>
          <w:sz w:val="24"/>
          <w:szCs w:val="24"/>
        </w:rPr>
        <w:t>. Que en cuanto a la audiencia del artículo 10 de la Ley 3503 se da en rutas donde hay otras rutas que no es el caso que aq</w:t>
      </w:r>
      <w:r w:rsidR="000A3A6F">
        <w:rPr>
          <w:rFonts w:ascii="Verdana" w:hAnsi="Verdana"/>
          <w:sz w:val="24"/>
          <w:szCs w:val="24"/>
        </w:rPr>
        <w:t>uí se presenta. Señala que la mo</w:t>
      </w:r>
      <w:r>
        <w:rPr>
          <w:rFonts w:ascii="Verdana" w:hAnsi="Verdana"/>
          <w:sz w:val="24"/>
          <w:szCs w:val="24"/>
        </w:rPr>
        <w:t>di</w:t>
      </w:r>
      <w:r w:rsidR="000A3A6F">
        <w:rPr>
          <w:rFonts w:ascii="Verdana" w:hAnsi="Verdana"/>
          <w:sz w:val="24"/>
          <w:szCs w:val="24"/>
        </w:rPr>
        <w:t>fi</w:t>
      </w:r>
      <w:r>
        <w:rPr>
          <w:rFonts w:ascii="Verdana" w:hAnsi="Verdana"/>
          <w:sz w:val="24"/>
          <w:szCs w:val="24"/>
        </w:rPr>
        <w:t xml:space="preserve">cación por 400 metros del recorrido de su representada no causa competencia desleal o ruinosa a ningún otro concesionario o permisionario y sus puntos de origen son diferentes a los de la recurrente.  Por lo indicado solicita se rechace el recurso presentado.  </w:t>
      </w:r>
      <w:r w:rsidRPr="003552CB">
        <w:rPr>
          <w:rFonts w:ascii="Verdana" w:hAnsi="Verdana"/>
          <w:sz w:val="24"/>
          <w:szCs w:val="24"/>
          <w:lang w:val="es-ES_tradnl"/>
        </w:rPr>
        <w:t>(</w:t>
      </w:r>
      <w:r>
        <w:rPr>
          <w:rFonts w:ascii="Verdana" w:hAnsi="Verdana"/>
          <w:sz w:val="24"/>
          <w:szCs w:val="24"/>
          <w:lang w:val="es-ES_tradnl"/>
        </w:rPr>
        <w:t>L</w:t>
      </w:r>
      <w:r w:rsidRPr="003552CB">
        <w:rPr>
          <w:rFonts w:ascii="Verdana" w:hAnsi="Verdana"/>
          <w:sz w:val="24"/>
          <w:szCs w:val="24"/>
          <w:lang w:val="es-ES_tradnl"/>
        </w:rPr>
        <w:t>éa</w:t>
      </w:r>
      <w:r>
        <w:rPr>
          <w:rFonts w:ascii="Verdana" w:hAnsi="Verdana"/>
          <w:sz w:val="24"/>
          <w:szCs w:val="24"/>
          <w:lang w:val="es-ES_tradnl"/>
        </w:rPr>
        <w:t>n</w:t>
      </w:r>
      <w:r w:rsidRPr="003552CB">
        <w:rPr>
          <w:rFonts w:ascii="Verdana" w:hAnsi="Verdana"/>
          <w:sz w:val="24"/>
          <w:szCs w:val="24"/>
          <w:lang w:val="es-ES_tradnl"/>
        </w:rPr>
        <w:t xml:space="preserve">se folios del </w:t>
      </w:r>
      <w:r>
        <w:rPr>
          <w:rFonts w:ascii="Verdana" w:hAnsi="Verdana"/>
          <w:sz w:val="24"/>
          <w:szCs w:val="24"/>
          <w:lang w:val="es-ES_tradnl"/>
        </w:rPr>
        <w:t>60</w:t>
      </w:r>
      <w:r w:rsidRPr="003552CB">
        <w:rPr>
          <w:rFonts w:ascii="Verdana" w:hAnsi="Verdana"/>
          <w:sz w:val="24"/>
          <w:szCs w:val="24"/>
          <w:lang w:val="es-ES_tradnl"/>
        </w:rPr>
        <w:t xml:space="preserve"> al </w:t>
      </w:r>
      <w:r>
        <w:rPr>
          <w:rFonts w:ascii="Verdana" w:hAnsi="Verdana"/>
          <w:sz w:val="24"/>
          <w:szCs w:val="24"/>
          <w:lang w:val="es-ES_tradnl"/>
        </w:rPr>
        <w:t>70</w:t>
      </w:r>
      <w:r w:rsidRPr="003552CB">
        <w:rPr>
          <w:rFonts w:ascii="Verdana" w:hAnsi="Verdana"/>
          <w:sz w:val="24"/>
          <w:szCs w:val="24"/>
          <w:lang w:val="es-ES_tradnl"/>
        </w:rPr>
        <w:t xml:space="preserve"> del expediente administrativo).</w:t>
      </w:r>
    </w:p>
    <w:p w:rsidR="00E536E7" w:rsidRDefault="00E536E7" w:rsidP="00E536E7">
      <w:pPr>
        <w:jc w:val="both"/>
        <w:rPr>
          <w:rFonts w:ascii="Verdana" w:hAnsi="Verdana"/>
          <w:b/>
          <w:sz w:val="24"/>
          <w:szCs w:val="24"/>
        </w:rPr>
      </w:pPr>
    </w:p>
    <w:p w:rsidR="00E536E7" w:rsidRDefault="00E536E7" w:rsidP="00E536E7">
      <w:pPr>
        <w:jc w:val="both"/>
        <w:rPr>
          <w:rFonts w:ascii="Verdana" w:hAnsi="Verdana"/>
          <w:sz w:val="24"/>
          <w:szCs w:val="24"/>
        </w:rPr>
      </w:pPr>
      <w:r w:rsidRPr="00883B9F">
        <w:rPr>
          <w:rFonts w:ascii="Verdana" w:hAnsi="Verdana"/>
          <w:b/>
          <w:sz w:val="24"/>
          <w:szCs w:val="24"/>
        </w:rPr>
        <w:lastRenderedPageBreak/>
        <w:t>F</w:t>
      </w:r>
      <w:r w:rsidR="000A3A6F" w:rsidRPr="00883B9F">
        <w:rPr>
          <w:rFonts w:ascii="Verdana" w:hAnsi="Verdana"/>
          <w:b/>
          <w:sz w:val="24"/>
          <w:szCs w:val="24"/>
        </w:rPr>
        <w:t>).</w:t>
      </w:r>
      <w:r w:rsidR="000A3A6F">
        <w:rPr>
          <w:rFonts w:ascii="Verdana" w:hAnsi="Verdana"/>
          <w:b/>
          <w:sz w:val="24"/>
          <w:szCs w:val="24"/>
        </w:rPr>
        <w:t xml:space="preserve"> -</w:t>
      </w:r>
      <w:r w:rsidRPr="00883B9F">
        <w:rPr>
          <w:rFonts w:ascii="Verdana" w:hAnsi="Verdana"/>
          <w:sz w:val="24"/>
          <w:szCs w:val="24"/>
        </w:rPr>
        <w:t xml:space="preserve"> </w:t>
      </w:r>
      <w:r>
        <w:rPr>
          <w:rFonts w:ascii="Verdana" w:hAnsi="Verdana"/>
          <w:sz w:val="24"/>
          <w:szCs w:val="24"/>
        </w:rPr>
        <w:t xml:space="preserve">A </w:t>
      </w:r>
      <w:r w:rsidR="000A3A6F">
        <w:rPr>
          <w:rFonts w:ascii="Verdana" w:hAnsi="Verdana"/>
          <w:sz w:val="24"/>
          <w:szCs w:val="24"/>
        </w:rPr>
        <w:t>folios del</w:t>
      </w:r>
      <w:r>
        <w:rPr>
          <w:rFonts w:ascii="Verdana" w:hAnsi="Verdana"/>
          <w:sz w:val="24"/>
          <w:szCs w:val="24"/>
        </w:rPr>
        <w:t xml:space="preserve"> 10 al 13 del expediente administrativo consta solicitud de la recurrente presentada el 13 de febrero de 2013 para que se le autorizara modificación de recorrido e por ende ingreso hasta el </w:t>
      </w:r>
      <w:r w:rsidR="001F191E">
        <w:rPr>
          <w:rFonts w:ascii="Verdana" w:hAnsi="Verdana"/>
          <w:sz w:val="24"/>
          <w:szCs w:val="24"/>
        </w:rPr>
        <w:t xml:space="preserve">XXX </w:t>
      </w:r>
      <w:r>
        <w:rPr>
          <w:rFonts w:ascii="Verdana" w:hAnsi="Verdana"/>
          <w:sz w:val="24"/>
          <w:szCs w:val="24"/>
        </w:rPr>
        <w:t xml:space="preserve">de </w:t>
      </w:r>
      <w:r w:rsidR="001F191E">
        <w:rPr>
          <w:rFonts w:ascii="Verdana" w:hAnsi="Verdana"/>
          <w:sz w:val="24"/>
          <w:szCs w:val="24"/>
        </w:rPr>
        <w:t>XXX</w:t>
      </w:r>
      <w:r>
        <w:rPr>
          <w:rFonts w:ascii="Verdana" w:hAnsi="Verdana"/>
          <w:sz w:val="24"/>
          <w:szCs w:val="24"/>
        </w:rPr>
        <w:t xml:space="preserve">.  A Folios </w:t>
      </w:r>
      <w:r w:rsidR="000A3A6F">
        <w:rPr>
          <w:rFonts w:ascii="Verdana" w:hAnsi="Verdana"/>
          <w:sz w:val="24"/>
          <w:szCs w:val="24"/>
        </w:rPr>
        <w:t>del 33</w:t>
      </w:r>
      <w:r>
        <w:rPr>
          <w:rFonts w:ascii="Verdana" w:hAnsi="Verdana"/>
          <w:sz w:val="24"/>
          <w:szCs w:val="24"/>
        </w:rPr>
        <w:t xml:space="preserve"> </w:t>
      </w:r>
      <w:r w:rsidR="000A3A6F">
        <w:rPr>
          <w:rFonts w:ascii="Verdana" w:hAnsi="Verdana"/>
          <w:sz w:val="24"/>
          <w:szCs w:val="24"/>
        </w:rPr>
        <w:t>vuelto al 35 consta s</w:t>
      </w:r>
      <w:r>
        <w:rPr>
          <w:rFonts w:ascii="Verdana" w:hAnsi="Verdana"/>
          <w:sz w:val="24"/>
          <w:szCs w:val="24"/>
        </w:rPr>
        <w:t xml:space="preserve">olicitud de permiso para operar ruta periférica entre las comunidades de </w:t>
      </w:r>
      <w:r w:rsidR="001F191E">
        <w:rPr>
          <w:rFonts w:ascii="Verdana" w:hAnsi="Verdana"/>
          <w:sz w:val="24"/>
          <w:szCs w:val="24"/>
        </w:rPr>
        <w:t>XXX</w:t>
      </w:r>
      <w:r w:rsidR="000A3A6F">
        <w:rPr>
          <w:rFonts w:ascii="Verdana" w:hAnsi="Verdana"/>
          <w:sz w:val="24"/>
          <w:szCs w:val="24"/>
        </w:rPr>
        <w:t xml:space="preserve"> (</w:t>
      </w:r>
      <w:r>
        <w:rPr>
          <w:rFonts w:ascii="Verdana" w:hAnsi="Verdana"/>
          <w:sz w:val="24"/>
          <w:szCs w:val="24"/>
        </w:rPr>
        <w:t xml:space="preserve">hospital </w:t>
      </w:r>
      <w:r w:rsidR="001F191E">
        <w:rPr>
          <w:rFonts w:ascii="Verdana" w:hAnsi="Verdana"/>
          <w:sz w:val="24"/>
          <w:szCs w:val="24"/>
        </w:rPr>
        <w:t>XXX</w:t>
      </w:r>
      <w:r>
        <w:rPr>
          <w:rFonts w:ascii="Verdana" w:hAnsi="Verdana"/>
          <w:sz w:val="24"/>
          <w:szCs w:val="24"/>
        </w:rPr>
        <w:t xml:space="preserve">), presentada por </w:t>
      </w:r>
      <w:r w:rsidR="001F191E">
        <w:rPr>
          <w:rFonts w:ascii="Verdana" w:hAnsi="Verdana"/>
          <w:sz w:val="24"/>
          <w:szCs w:val="24"/>
        </w:rPr>
        <w:t>A.H.C.</w:t>
      </w:r>
      <w:r>
        <w:rPr>
          <w:rFonts w:ascii="Verdana" w:hAnsi="Verdana"/>
          <w:sz w:val="24"/>
          <w:szCs w:val="24"/>
        </w:rPr>
        <w:t xml:space="preserve"> </w:t>
      </w:r>
    </w:p>
    <w:p w:rsidR="00E536E7" w:rsidRDefault="00E536E7" w:rsidP="00E536E7">
      <w:pPr>
        <w:jc w:val="both"/>
        <w:rPr>
          <w:rFonts w:ascii="Verdana" w:hAnsi="Verdana"/>
          <w:sz w:val="24"/>
          <w:szCs w:val="24"/>
        </w:rPr>
      </w:pPr>
    </w:p>
    <w:p w:rsidR="00E536E7" w:rsidRPr="0081020E" w:rsidRDefault="00E536E7" w:rsidP="00E536E7">
      <w:pPr>
        <w:jc w:val="both"/>
        <w:rPr>
          <w:rFonts w:ascii="Verdana" w:hAnsi="Verdana"/>
          <w:b/>
          <w:sz w:val="24"/>
          <w:szCs w:val="24"/>
        </w:rPr>
      </w:pPr>
      <w:r w:rsidRPr="0081020E">
        <w:rPr>
          <w:rFonts w:ascii="Verdana" w:hAnsi="Verdana"/>
          <w:b/>
          <w:sz w:val="24"/>
          <w:szCs w:val="24"/>
        </w:rPr>
        <w:t>G</w:t>
      </w:r>
      <w:r w:rsidR="000A3A6F" w:rsidRPr="0081020E">
        <w:rPr>
          <w:rFonts w:ascii="Verdana" w:hAnsi="Verdana"/>
          <w:b/>
          <w:sz w:val="24"/>
          <w:szCs w:val="24"/>
        </w:rPr>
        <w:t>). -</w:t>
      </w:r>
      <w:r>
        <w:rPr>
          <w:rFonts w:ascii="Verdana" w:hAnsi="Verdana"/>
          <w:b/>
          <w:sz w:val="24"/>
          <w:szCs w:val="24"/>
        </w:rPr>
        <w:t xml:space="preserve"> </w:t>
      </w:r>
      <w:r w:rsidRPr="0081020E">
        <w:rPr>
          <w:rFonts w:ascii="Verdana" w:hAnsi="Verdana"/>
          <w:sz w:val="24"/>
          <w:szCs w:val="24"/>
        </w:rPr>
        <w:t xml:space="preserve">Se demuestra </w:t>
      </w:r>
      <w:r w:rsidR="006B2CE9">
        <w:rPr>
          <w:rFonts w:ascii="Verdana" w:hAnsi="Verdana"/>
          <w:sz w:val="24"/>
          <w:szCs w:val="24"/>
        </w:rPr>
        <w:t>f</w:t>
      </w:r>
      <w:r w:rsidR="006B2CE9" w:rsidRPr="0081020E">
        <w:rPr>
          <w:rFonts w:ascii="Verdana" w:hAnsi="Verdana"/>
          <w:sz w:val="24"/>
          <w:szCs w:val="24"/>
        </w:rPr>
        <w:t>ehacientemente</w:t>
      </w:r>
      <w:r w:rsidR="006B2CE9">
        <w:rPr>
          <w:rFonts w:ascii="Verdana" w:hAnsi="Verdana"/>
          <w:sz w:val="24"/>
          <w:szCs w:val="24"/>
        </w:rPr>
        <w:t xml:space="preserve"> de las piezas</w:t>
      </w:r>
      <w:r>
        <w:rPr>
          <w:rFonts w:ascii="Verdana" w:hAnsi="Verdana"/>
          <w:sz w:val="24"/>
          <w:szCs w:val="24"/>
        </w:rPr>
        <w:t xml:space="preserve">, que </w:t>
      </w:r>
      <w:r w:rsidR="003B3275">
        <w:rPr>
          <w:rFonts w:ascii="Verdana" w:hAnsi="Verdana"/>
          <w:sz w:val="24"/>
          <w:szCs w:val="24"/>
        </w:rPr>
        <w:t>con el</w:t>
      </w:r>
      <w:r>
        <w:rPr>
          <w:rFonts w:ascii="Verdana" w:hAnsi="Verdana"/>
          <w:sz w:val="24"/>
          <w:szCs w:val="24"/>
        </w:rPr>
        <w:t xml:space="preserve"> acuerdo</w:t>
      </w:r>
      <w:r w:rsidR="003B3275">
        <w:rPr>
          <w:rFonts w:ascii="Verdana" w:hAnsi="Verdana"/>
          <w:sz w:val="24"/>
          <w:szCs w:val="24"/>
        </w:rPr>
        <w:t xml:space="preserve"> recurrido</w:t>
      </w:r>
      <w:r>
        <w:rPr>
          <w:rFonts w:ascii="Verdana" w:hAnsi="Verdana"/>
          <w:sz w:val="24"/>
          <w:szCs w:val="24"/>
        </w:rPr>
        <w:t xml:space="preserve"> no se crea una nueva ruta, sino que se otorga una extensión a la ruta </w:t>
      </w:r>
      <w:r w:rsidR="001F191E">
        <w:rPr>
          <w:rFonts w:ascii="Verdana" w:hAnsi="Verdana"/>
          <w:sz w:val="24"/>
          <w:szCs w:val="24"/>
        </w:rPr>
        <w:t>XXX</w:t>
      </w:r>
      <w:r>
        <w:rPr>
          <w:rFonts w:ascii="Verdana" w:hAnsi="Verdana"/>
          <w:sz w:val="24"/>
          <w:szCs w:val="24"/>
        </w:rPr>
        <w:t xml:space="preserve"> de cuatrocientos metros en la ruta que ya servía.  Así mismo se demuestra que la operadora de la ruta </w:t>
      </w:r>
      <w:r w:rsidR="001F191E">
        <w:rPr>
          <w:rFonts w:ascii="Verdana" w:hAnsi="Verdana"/>
          <w:sz w:val="24"/>
          <w:szCs w:val="24"/>
        </w:rPr>
        <w:t>XXX</w:t>
      </w:r>
      <w:r>
        <w:rPr>
          <w:rFonts w:ascii="Verdana" w:hAnsi="Verdana"/>
          <w:sz w:val="24"/>
          <w:szCs w:val="24"/>
        </w:rPr>
        <w:t xml:space="preserve">, es la única autorizada a circular cerca del </w:t>
      </w:r>
      <w:r w:rsidR="001F191E">
        <w:rPr>
          <w:rFonts w:ascii="Verdana" w:hAnsi="Verdana"/>
          <w:sz w:val="24"/>
          <w:szCs w:val="24"/>
        </w:rPr>
        <w:t>XXXXX</w:t>
      </w:r>
      <w:r>
        <w:rPr>
          <w:rFonts w:ascii="Verdana" w:hAnsi="Verdana"/>
          <w:sz w:val="24"/>
          <w:szCs w:val="24"/>
        </w:rPr>
        <w:t xml:space="preserve"> y su conexión con la ruta </w:t>
      </w:r>
      <w:r w:rsidR="001F191E">
        <w:rPr>
          <w:rFonts w:ascii="Verdana" w:hAnsi="Verdana"/>
          <w:sz w:val="24"/>
          <w:szCs w:val="24"/>
        </w:rPr>
        <w:t>XXX</w:t>
      </w:r>
      <w:r>
        <w:rPr>
          <w:rFonts w:ascii="Verdana" w:hAnsi="Verdana"/>
          <w:sz w:val="24"/>
          <w:szCs w:val="24"/>
        </w:rPr>
        <w:t xml:space="preserve"> lo es en el centro de </w:t>
      </w:r>
      <w:r w:rsidR="001F191E">
        <w:rPr>
          <w:rFonts w:ascii="Verdana" w:hAnsi="Verdana"/>
          <w:sz w:val="24"/>
          <w:szCs w:val="24"/>
        </w:rPr>
        <w:t>XXXX</w:t>
      </w:r>
      <w:r>
        <w:rPr>
          <w:rFonts w:ascii="Verdana" w:hAnsi="Verdana"/>
          <w:sz w:val="24"/>
          <w:szCs w:val="24"/>
        </w:rPr>
        <w:t>. (Léanse folios del 83 al 86 del expediente administrativo)</w:t>
      </w:r>
    </w:p>
    <w:p w:rsidR="00E536E7" w:rsidRDefault="00E536E7" w:rsidP="00E536E7"/>
    <w:p w:rsidR="00E536E7" w:rsidRPr="003552CB" w:rsidRDefault="00E536E7" w:rsidP="00E536E7">
      <w:pPr>
        <w:jc w:val="both"/>
        <w:rPr>
          <w:rFonts w:ascii="Verdana" w:hAnsi="Verdana"/>
          <w:b/>
          <w:sz w:val="24"/>
          <w:szCs w:val="24"/>
        </w:rPr>
      </w:pPr>
      <w:r w:rsidRPr="003552CB">
        <w:rPr>
          <w:rFonts w:ascii="Verdana" w:hAnsi="Verdana"/>
          <w:b/>
          <w:sz w:val="24"/>
          <w:szCs w:val="24"/>
        </w:rPr>
        <w:t xml:space="preserve">4.- HECHOS NO PROBADOS: </w:t>
      </w:r>
      <w:r w:rsidRPr="003552CB">
        <w:rPr>
          <w:rFonts w:ascii="Verdana" w:hAnsi="Verdana"/>
          <w:sz w:val="24"/>
          <w:szCs w:val="24"/>
        </w:rPr>
        <w:t xml:space="preserve">Ninguno de importancia </w:t>
      </w:r>
      <w:r w:rsidR="000A3A6F" w:rsidRPr="003552CB">
        <w:rPr>
          <w:rFonts w:ascii="Verdana" w:hAnsi="Verdana"/>
          <w:sz w:val="24"/>
          <w:szCs w:val="24"/>
        </w:rPr>
        <w:t>para la</w:t>
      </w:r>
      <w:r w:rsidRPr="003552CB">
        <w:rPr>
          <w:rFonts w:ascii="Verdana" w:hAnsi="Verdana"/>
          <w:sz w:val="24"/>
          <w:szCs w:val="24"/>
        </w:rPr>
        <w:t xml:space="preserve"> resolución del presente asunto. </w:t>
      </w:r>
    </w:p>
    <w:p w:rsidR="00E536E7" w:rsidRPr="003552CB" w:rsidRDefault="00E536E7" w:rsidP="00E536E7">
      <w:pPr>
        <w:jc w:val="both"/>
        <w:rPr>
          <w:rFonts w:ascii="Verdana" w:hAnsi="Verdana"/>
          <w:b/>
          <w:sz w:val="24"/>
          <w:szCs w:val="24"/>
        </w:rPr>
      </w:pPr>
    </w:p>
    <w:p w:rsidR="00E536E7" w:rsidRDefault="00E536E7" w:rsidP="00E536E7">
      <w:pPr>
        <w:jc w:val="both"/>
        <w:rPr>
          <w:rFonts w:ascii="Verdana" w:hAnsi="Verdana"/>
          <w:b/>
          <w:sz w:val="24"/>
          <w:szCs w:val="24"/>
        </w:rPr>
      </w:pPr>
    </w:p>
    <w:p w:rsidR="00E536E7" w:rsidRPr="003552CB" w:rsidRDefault="00E536E7" w:rsidP="00E536E7">
      <w:pPr>
        <w:jc w:val="both"/>
        <w:rPr>
          <w:rFonts w:ascii="Verdana" w:hAnsi="Verdana"/>
          <w:b/>
          <w:sz w:val="24"/>
          <w:szCs w:val="24"/>
        </w:rPr>
      </w:pPr>
      <w:r w:rsidRPr="003552CB">
        <w:rPr>
          <w:rFonts w:ascii="Verdana" w:hAnsi="Verdana"/>
          <w:b/>
          <w:sz w:val="24"/>
          <w:szCs w:val="24"/>
        </w:rPr>
        <w:t xml:space="preserve">5.- SOBRE EL FONDO </w:t>
      </w:r>
    </w:p>
    <w:p w:rsidR="00E536E7" w:rsidRDefault="00E536E7" w:rsidP="00E536E7">
      <w:pPr>
        <w:jc w:val="both"/>
        <w:rPr>
          <w:rFonts w:ascii="Verdana" w:hAnsi="Verdana"/>
          <w:b/>
          <w:sz w:val="24"/>
          <w:szCs w:val="24"/>
        </w:rPr>
      </w:pPr>
    </w:p>
    <w:p w:rsidR="00E536E7" w:rsidRPr="002C11AD" w:rsidRDefault="00E536E7" w:rsidP="00E536E7">
      <w:pPr>
        <w:jc w:val="both"/>
        <w:rPr>
          <w:rFonts w:ascii="Verdana" w:hAnsi="Verdana"/>
          <w:sz w:val="24"/>
          <w:szCs w:val="24"/>
        </w:rPr>
      </w:pPr>
      <w:r w:rsidRPr="002C11AD">
        <w:rPr>
          <w:rFonts w:ascii="Verdana" w:hAnsi="Verdana"/>
          <w:b/>
          <w:sz w:val="24"/>
          <w:szCs w:val="24"/>
        </w:rPr>
        <w:t xml:space="preserve">OBJETO DEL PROCEDIMIENTO. </w:t>
      </w:r>
      <w:r w:rsidRPr="002C11AD">
        <w:rPr>
          <w:rFonts w:ascii="Verdana" w:hAnsi="Verdana"/>
          <w:sz w:val="24"/>
          <w:szCs w:val="24"/>
        </w:rPr>
        <w:t>Determinar la presunta ilegalidad de</w:t>
      </w:r>
      <w:r>
        <w:rPr>
          <w:rFonts w:ascii="Verdana" w:hAnsi="Verdana"/>
          <w:sz w:val="24"/>
          <w:szCs w:val="24"/>
        </w:rPr>
        <w:t xml:space="preserve"> </w:t>
      </w:r>
      <w:r w:rsidR="003B3275">
        <w:rPr>
          <w:rFonts w:ascii="Verdana" w:hAnsi="Verdana"/>
          <w:sz w:val="24"/>
          <w:szCs w:val="24"/>
        </w:rPr>
        <w:t xml:space="preserve">del </w:t>
      </w:r>
      <w:r w:rsidR="003B3275">
        <w:rPr>
          <w:rFonts w:ascii="Verdana" w:hAnsi="Verdana"/>
          <w:b/>
          <w:sz w:val="24"/>
          <w:szCs w:val="24"/>
        </w:rPr>
        <w:t>Artículo</w:t>
      </w:r>
      <w:r>
        <w:rPr>
          <w:rFonts w:ascii="Verdana" w:hAnsi="Verdana"/>
          <w:sz w:val="24"/>
          <w:szCs w:val="24"/>
          <w:lang w:val="es-ES_tradnl"/>
        </w:rPr>
        <w:t xml:space="preserve"> </w:t>
      </w:r>
      <w:r>
        <w:rPr>
          <w:rFonts w:ascii="Verdana" w:hAnsi="Verdana"/>
          <w:b/>
          <w:sz w:val="24"/>
          <w:szCs w:val="24"/>
          <w:lang w:val="es-ES_tradnl"/>
        </w:rPr>
        <w:t>7.12</w:t>
      </w:r>
      <w:r w:rsidRPr="00DE666F">
        <w:rPr>
          <w:rFonts w:ascii="Verdana" w:hAnsi="Verdana"/>
          <w:b/>
          <w:sz w:val="24"/>
          <w:szCs w:val="24"/>
          <w:lang w:val="es-ES_tradnl"/>
        </w:rPr>
        <w:t xml:space="preserve"> de la Sesión Ordinaria </w:t>
      </w:r>
      <w:r>
        <w:rPr>
          <w:rFonts w:ascii="Verdana" w:hAnsi="Verdana"/>
          <w:b/>
          <w:sz w:val="24"/>
          <w:szCs w:val="24"/>
          <w:lang w:val="es-ES_tradnl"/>
        </w:rPr>
        <w:t>47-2014 del 3 de setiembre de 2014</w:t>
      </w:r>
      <w:r w:rsidRPr="002C11AD">
        <w:rPr>
          <w:rFonts w:ascii="Verdana" w:hAnsi="Verdana"/>
          <w:sz w:val="24"/>
          <w:szCs w:val="24"/>
        </w:rPr>
        <w:t xml:space="preserve"> </w:t>
      </w:r>
      <w:r w:rsidR="000A3A6F">
        <w:rPr>
          <w:rFonts w:ascii="Verdana" w:hAnsi="Verdana"/>
          <w:sz w:val="24"/>
          <w:szCs w:val="24"/>
        </w:rPr>
        <w:t xml:space="preserve">de </w:t>
      </w:r>
      <w:r w:rsidR="000A3A6F" w:rsidRPr="003552CB">
        <w:rPr>
          <w:rFonts w:ascii="Verdana" w:hAnsi="Verdana"/>
          <w:sz w:val="24"/>
          <w:szCs w:val="24"/>
          <w:lang w:val="es-ES_tradnl"/>
        </w:rPr>
        <w:t>la</w:t>
      </w:r>
      <w:r w:rsidRPr="003552CB">
        <w:rPr>
          <w:rFonts w:ascii="Verdana" w:hAnsi="Verdana"/>
          <w:sz w:val="24"/>
          <w:szCs w:val="24"/>
          <w:lang w:val="es-ES_tradnl"/>
        </w:rPr>
        <w:t xml:space="preserve"> Junta Directiva del Consejo de Transporte Público</w:t>
      </w:r>
      <w:r>
        <w:rPr>
          <w:rFonts w:ascii="Verdana" w:hAnsi="Verdana"/>
          <w:sz w:val="24"/>
          <w:szCs w:val="24"/>
          <w:lang w:val="es-ES_tradnl"/>
        </w:rPr>
        <w:t xml:space="preserve"> y se conozc</w:t>
      </w:r>
      <w:r w:rsidR="00CC073C">
        <w:rPr>
          <w:rFonts w:ascii="Verdana" w:hAnsi="Verdana"/>
          <w:sz w:val="24"/>
          <w:szCs w:val="24"/>
          <w:lang w:val="es-ES_tradnl"/>
        </w:rPr>
        <w:t>a la solicitud presentada por el</w:t>
      </w:r>
      <w:r>
        <w:rPr>
          <w:rFonts w:ascii="Verdana" w:hAnsi="Verdana"/>
          <w:sz w:val="24"/>
          <w:szCs w:val="24"/>
          <w:lang w:val="es-ES_tradnl"/>
        </w:rPr>
        <w:t xml:space="preserve"> recurrente.</w:t>
      </w:r>
    </w:p>
    <w:p w:rsidR="00E536E7" w:rsidRDefault="00E536E7" w:rsidP="00E536E7">
      <w:pPr>
        <w:jc w:val="both"/>
        <w:rPr>
          <w:rFonts w:ascii="Verdana" w:hAnsi="Verdana"/>
          <w:b/>
          <w:sz w:val="24"/>
          <w:szCs w:val="24"/>
        </w:rPr>
      </w:pPr>
    </w:p>
    <w:p w:rsidR="00E536E7" w:rsidRDefault="00E536E7" w:rsidP="00E536E7">
      <w:pPr>
        <w:jc w:val="both"/>
        <w:rPr>
          <w:rFonts w:ascii="Verdana" w:hAnsi="Verdana"/>
          <w:b/>
          <w:sz w:val="24"/>
          <w:szCs w:val="24"/>
        </w:rPr>
      </w:pPr>
    </w:p>
    <w:p w:rsidR="00E536E7" w:rsidRPr="002C11AD" w:rsidRDefault="00E536E7" w:rsidP="00E536E7">
      <w:pPr>
        <w:jc w:val="both"/>
        <w:rPr>
          <w:rFonts w:ascii="Verdana" w:hAnsi="Verdana"/>
          <w:b/>
          <w:sz w:val="24"/>
          <w:szCs w:val="24"/>
        </w:rPr>
      </w:pPr>
      <w:r w:rsidRPr="002C11AD">
        <w:rPr>
          <w:rFonts w:ascii="Verdana" w:hAnsi="Verdana"/>
          <w:b/>
          <w:sz w:val="24"/>
          <w:szCs w:val="24"/>
        </w:rPr>
        <w:t>DE LO ACTUADO POR EL CONSEJO DE TRANSPORTE PÚBLICO.</w:t>
      </w:r>
    </w:p>
    <w:p w:rsidR="00E536E7" w:rsidRDefault="00E536E7" w:rsidP="00E536E7">
      <w:pPr>
        <w:jc w:val="both"/>
        <w:rPr>
          <w:rFonts w:ascii="Verdana" w:hAnsi="Verdana"/>
          <w:sz w:val="24"/>
          <w:szCs w:val="24"/>
        </w:rPr>
      </w:pPr>
    </w:p>
    <w:p w:rsidR="00E536E7" w:rsidRDefault="00E536E7" w:rsidP="00E536E7">
      <w:pPr>
        <w:jc w:val="both"/>
        <w:rPr>
          <w:rFonts w:ascii="Verdana" w:hAnsi="Verdana"/>
          <w:sz w:val="24"/>
          <w:szCs w:val="24"/>
        </w:rPr>
      </w:pPr>
      <w:r>
        <w:rPr>
          <w:rFonts w:ascii="Verdana" w:hAnsi="Verdana"/>
          <w:sz w:val="24"/>
          <w:szCs w:val="24"/>
        </w:rPr>
        <w:t xml:space="preserve">La Junta Directiva del Consejo de Transporte Público mediante </w:t>
      </w:r>
      <w:r w:rsidRPr="009B586A">
        <w:rPr>
          <w:rFonts w:ascii="Verdana" w:hAnsi="Verdana"/>
          <w:b/>
          <w:sz w:val="24"/>
          <w:szCs w:val="24"/>
        </w:rPr>
        <w:t xml:space="preserve">acuerdo 7.12 de la Sesión Ordinaria 47-2014 de 3 de setiembre de </w:t>
      </w:r>
      <w:proofErr w:type="gramStart"/>
      <w:r w:rsidRPr="009B586A">
        <w:rPr>
          <w:rFonts w:ascii="Verdana" w:hAnsi="Verdana"/>
          <w:b/>
          <w:sz w:val="24"/>
          <w:szCs w:val="24"/>
        </w:rPr>
        <w:t>2014</w:t>
      </w:r>
      <w:r>
        <w:rPr>
          <w:rFonts w:ascii="Verdana" w:hAnsi="Verdana"/>
          <w:b/>
          <w:sz w:val="24"/>
          <w:szCs w:val="24"/>
        </w:rPr>
        <w:t xml:space="preserve">, </w:t>
      </w:r>
      <w:r>
        <w:rPr>
          <w:rFonts w:ascii="Verdana" w:hAnsi="Verdana"/>
          <w:sz w:val="24"/>
          <w:szCs w:val="24"/>
        </w:rPr>
        <w:t xml:space="preserve"> conoce</w:t>
      </w:r>
      <w:proofErr w:type="gramEnd"/>
      <w:r>
        <w:rPr>
          <w:rFonts w:ascii="Verdana" w:hAnsi="Verdana"/>
          <w:sz w:val="24"/>
          <w:szCs w:val="24"/>
        </w:rPr>
        <w:t xml:space="preserve"> y acoge el informe </w:t>
      </w:r>
      <w:r>
        <w:rPr>
          <w:rFonts w:ascii="Verdana" w:hAnsi="Verdana"/>
          <w:b/>
          <w:sz w:val="24"/>
          <w:szCs w:val="24"/>
        </w:rPr>
        <w:t xml:space="preserve">DING-14-1522 de 1 de setiembre de 2014 del Departamento de Ingeniería, </w:t>
      </w:r>
      <w:r w:rsidR="000A3A6F">
        <w:rPr>
          <w:rFonts w:ascii="Verdana" w:hAnsi="Verdana"/>
          <w:sz w:val="24"/>
          <w:szCs w:val="24"/>
        </w:rPr>
        <w:t xml:space="preserve"> y autoriza la modificación de la r</w:t>
      </w:r>
      <w:r>
        <w:rPr>
          <w:rFonts w:ascii="Verdana" w:hAnsi="Verdana"/>
          <w:sz w:val="24"/>
          <w:szCs w:val="24"/>
        </w:rPr>
        <w:t xml:space="preserve">uta </w:t>
      </w:r>
      <w:r w:rsidR="001F191E">
        <w:rPr>
          <w:rFonts w:ascii="Verdana" w:hAnsi="Verdana"/>
          <w:sz w:val="24"/>
          <w:szCs w:val="24"/>
        </w:rPr>
        <w:t>XXX</w:t>
      </w:r>
      <w:r>
        <w:rPr>
          <w:rFonts w:ascii="Verdana" w:hAnsi="Verdana"/>
          <w:sz w:val="24"/>
          <w:szCs w:val="24"/>
        </w:rPr>
        <w:t xml:space="preserve"> descrita como </w:t>
      </w:r>
      <w:r w:rsidR="001F191E">
        <w:rPr>
          <w:rFonts w:ascii="Verdana" w:hAnsi="Verdana"/>
          <w:sz w:val="24"/>
          <w:szCs w:val="24"/>
        </w:rPr>
        <w:t>XXX</w:t>
      </w:r>
      <w:r>
        <w:rPr>
          <w:rFonts w:ascii="Verdana" w:hAnsi="Verdana"/>
          <w:sz w:val="24"/>
          <w:szCs w:val="24"/>
        </w:rPr>
        <w:t xml:space="preserve">, en su ramal </w:t>
      </w:r>
      <w:r w:rsidR="001F191E">
        <w:rPr>
          <w:rFonts w:ascii="Verdana" w:hAnsi="Verdana"/>
          <w:sz w:val="24"/>
          <w:szCs w:val="24"/>
        </w:rPr>
        <w:t>XXX</w:t>
      </w:r>
      <w:r>
        <w:rPr>
          <w:rFonts w:ascii="Verdana" w:hAnsi="Verdana"/>
          <w:sz w:val="24"/>
          <w:szCs w:val="24"/>
        </w:rPr>
        <w:t>, para que i</w:t>
      </w:r>
      <w:r w:rsidR="000A3A6F">
        <w:rPr>
          <w:rFonts w:ascii="Verdana" w:hAnsi="Verdana"/>
          <w:sz w:val="24"/>
          <w:szCs w:val="24"/>
        </w:rPr>
        <w:t>ngrese y preste el servicio de t</w:t>
      </w:r>
      <w:r>
        <w:rPr>
          <w:rFonts w:ascii="Verdana" w:hAnsi="Verdana"/>
          <w:sz w:val="24"/>
          <w:szCs w:val="24"/>
        </w:rPr>
        <w:t xml:space="preserve">ransporte remunerado de personas modalidad autobús entre el </w:t>
      </w:r>
      <w:r w:rsidR="001F191E">
        <w:rPr>
          <w:rFonts w:ascii="Verdana" w:hAnsi="Verdana"/>
          <w:sz w:val="24"/>
          <w:szCs w:val="24"/>
        </w:rPr>
        <w:t>XXXX</w:t>
      </w:r>
      <w:r>
        <w:rPr>
          <w:rFonts w:ascii="Verdana" w:hAnsi="Verdana"/>
          <w:sz w:val="24"/>
          <w:szCs w:val="24"/>
        </w:rPr>
        <w:t xml:space="preserve">. </w:t>
      </w:r>
    </w:p>
    <w:p w:rsidR="00E536E7" w:rsidRDefault="00E536E7" w:rsidP="00E536E7">
      <w:pPr>
        <w:jc w:val="both"/>
        <w:rPr>
          <w:rFonts w:ascii="Verdana" w:hAnsi="Verdana"/>
          <w:b/>
          <w:sz w:val="24"/>
          <w:szCs w:val="24"/>
        </w:rPr>
      </w:pPr>
    </w:p>
    <w:p w:rsidR="00E536E7" w:rsidRPr="003552CB" w:rsidRDefault="00E536E7" w:rsidP="00E536E7">
      <w:pPr>
        <w:jc w:val="both"/>
        <w:rPr>
          <w:rFonts w:ascii="Verdana" w:hAnsi="Verdana"/>
          <w:sz w:val="24"/>
          <w:szCs w:val="24"/>
        </w:rPr>
      </w:pPr>
    </w:p>
    <w:p w:rsidR="00E536E7" w:rsidRDefault="00E536E7" w:rsidP="00E536E7">
      <w:pPr>
        <w:jc w:val="both"/>
        <w:rPr>
          <w:rFonts w:ascii="Verdana" w:hAnsi="Verdana"/>
          <w:sz w:val="24"/>
          <w:szCs w:val="24"/>
        </w:rPr>
      </w:pPr>
      <w:r>
        <w:rPr>
          <w:rFonts w:ascii="Verdana" w:hAnsi="Verdana"/>
          <w:sz w:val="24"/>
          <w:szCs w:val="24"/>
        </w:rPr>
        <w:t xml:space="preserve">La Junta Directiva del Consejo de Transporte Público mediante </w:t>
      </w:r>
      <w:r w:rsidRPr="009B586A">
        <w:rPr>
          <w:rFonts w:ascii="Verdana" w:hAnsi="Verdana"/>
          <w:b/>
          <w:sz w:val="24"/>
          <w:szCs w:val="24"/>
        </w:rPr>
        <w:t xml:space="preserve">acuerdo </w:t>
      </w:r>
      <w:r>
        <w:rPr>
          <w:rFonts w:ascii="Verdana" w:hAnsi="Verdana"/>
          <w:b/>
          <w:sz w:val="24"/>
          <w:szCs w:val="24"/>
        </w:rPr>
        <w:t>7.2</w:t>
      </w:r>
      <w:r w:rsidRPr="009B586A">
        <w:rPr>
          <w:rFonts w:ascii="Verdana" w:hAnsi="Verdana"/>
          <w:b/>
          <w:sz w:val="24"/>
          <w:szCs w:val="24"/>
        </w:rPr>
        <w:t xml:space="preserve"> de la Sesión Ordinaria </w:t>
      </w:r>
      <w:r>
        <w:rPr>
          <w:rFonts w:ascii="Verdana" w:hAnsi="Verdana"/>
          <w:b/>
          <w:sz w:val="24"/>
          <w:szCs w:val="24"/>
        </w:rPr>
        <w:t>60</w:t>
      </w:r>
      <w:r w:rsidRPr="009B586A">
        <w:rPr>
          <w:rFonts w:ascii="Verdana" w:hAnsi="Verdana"/>
          <w:b/>
          <w:sz w:val="24"/>
          <w:szCs w:val="24"/>
        </w:rPr>
        <w:t>-201</w:t>
      </w:r>
      <w:r>
        <w:rPr>
          <w:rFonts w:ascii="Verdana" w:hAnsi="Verdana"/>
          <w:b/>
          <w:sz w:val="24"/>
          <w:szCs w:val="24"/>
        </w:rPr>
        <w:t>4</w:t>
      </w:r>
      <w:r w:rsidRPr="009B586A">
        <w:rPr>
          <w:rFonts w:ascii="Verdana" w:hAnsi="Verdana"/>
          <w:b/>
          <w:sz w:val="24"/>
          <w:szCs w:val="24"/>
        </w:rPr>
        <w:t xml:space="preserve"> de </w:t>
      </w:r>
      <w:r>
        <w:rPr>
          <w:rFonts w:ascii="Verdana" w:hAnsi="Verdana"/>
          <w:b/>
          <w:sz w:val="24"/>
          <w:szCs w:val="24"/>
        </w:rPr>
        <w:t>16</w:t>
      </w:r>
      <w:r w:rsidRPr="009B586A">
        <w:rPr>
          <w:rFonts w:ascii="Verdana" w:hAnsi="Verdana"/>
          <w:b/>
          <w:sz w:val="24"/>
          <w:szCs w:val="24"/>
        </w:rPr>
        <w:t xml:space="preserve"> de </w:t>
      </w:r>
      <w:r>
        <w:rPr>
          <w:rFonts w:ascii="Verdana" w:hAnsi="Verdana"/>
          <w:b/>
          <w:sz w:val="24"/>
          <w:szCs w:val="24"/>
        </w:rPr>
        <w:t xml:space="preserve">octubre de 2014, </w:t>
      </w:r>
      <w:r>
        <w:rPr>
          <w:rFonts w:ascii="Verdana" w:hAnsi="Verdana"/>
          <w:sz w:val="24"/>
          <w:szCs w:val="24"/>
        </w:rPr>
        <w:t xml:space="preserve"> conoce el informe </w:t>
      </w:r>
      <w:r>
        <w:rPr>
          <w:rFonts w:ascii="Verdana" w:hAnsi="Verdana"/>
          <w:b/>
          <w:sz w:val="24"/>
          <w:szCs w:val="24"/>
        </w:rPr>
        <w:t xml:space="preserve">DING-2014-1746 de 6 de octubre de 2014 del Departamento de Ingeniería, referente a AMPLIACIÓN DE CRITERIO SOBRE CASO RELACIONADO CON RECORRIDO AL </w:t>
      </w:r>
      <w:r w:rsidR="001F191E">
        <w:rPr>
          <w:rFonts w:ascii="Verdana" w:hAnsi="Verdana"/>
          <w:b/>
          <w:sz w:val="24"/>
          <w:szCs w:val="24"/>
        </w:rPr>
        <w:t>XXXX</w:t>
      </w:r>
      <w:r>
        <w:rPr>
          <w:rFonts w:ascii="Verdana" w:hAnsi="Verdana"/>
          <w:b/>
          <w:sz w:val="24"/>
          <w:szCs w:val="24"/>
        </w:rPr>
        <w:t xml:space="preserve"> APROBADO EN EL ARTÍCULO 7.12 DE LA S.O. 47-2014, </w:t>
      </w:r>
      <w:r>
        <w:rPr>
          <w:rFonts w:ascii="Verdana" w:hAnsi="Verdana"/>
          <w:sz w:val="24"/>
          <w:szCs w:val="24"/>
        </w:rPr>
        <w:t xml:space="preserve"> y determina devolver el informe </w:t>
      </w:r>
      <w:r>
        <w:rPr>
          <w:rFonts w:ascii="Verdana" w:hAnsi="Verdana"/>
          <w:b/>
          <w:sz w:val="24"/>
          <w:szCs w:val="24"/>
        </w:rPr>
        <w:t xml:space="preserve">DING-2014-1746 de 6 de octubre de 2014, </w:t>
      </w:r>
      <w:r>
        <w:rPr>
          <w:rFonts w:ascii="Verdana" w:hAnsi="Verdana"/>
          <w:sz w:val="24"/>
          <w:szCs w:val="24"/>
        </w:rPr>
        <w:t xml:space="preserve">para </w:t>
      </w:r>
      <w:r>
        <w:rPr>
          <w:rFonts w:ascii="Verdana" w:hAnsi="Verdana"/>
          <w:sz w:val="24"/>
          <w:szCs w:val="24"/>
        </w:rPr>
        <w:lastRenderedPageBreak/>
        <w:t xml:space="preserve">que soporte adecuadamente un informe integral, completo y exhaustivo, en torno a la ampliación del recorrido hasta el </w:t>
      </w:r>
      <w:r w:rsidR="001F191E">
        <w:rPr>
          <w:rFonts w:ascii="Verdana" w:hAnsi="Verdana"/>
          <w:sz w:val="24"/>
          <w:szCs w:val="24"/>
        </w:rPr>
        <w:t>XXXX</w:t>
      </w:r>
      <w:r>
        <w:rPr>
          <w:rFonts w:ascii="Verdana" w:hAnsi="Verdana"/>
          <w:sz w:val="24"/>
          <w:szCs w:val="24"/>
        </w:rPr>
        <w:t xml:space="preserve">, verificando si usuarios de la ruta </w:t>
      </w:r>
      <w:r w:rsidR="001F191E">
        <w:rPr>
          <w:rFonts w:ascii="Verdana" w:hAnsi="Verdana"/>
          <w:sz w:val="24"/>
          <w:szCs w:val="24"/>
        </w:rPr>
        <w:t>XXXX</w:t>
      </w:r>
      <w:r>
        <w:rPr>
          <w:rFonts w:ascii="Verdana" w:hAnsi="Verdana"/>
          <w:sz w:val="24"/>
          <w:szCs w:val="24"/>
        </w:rPr>
        <w:t xml:space="preserve"> u otros tienen la necesidad del servicio. </w:t>
      </w:r>
    </w:p>
    <w:p w:rsidR="000A3A6F" w:rsidRDefault="000A3A6F" w:rsidP="00F70CC3">
      <w:pPr>
        <w:jc w:val="both"/>
        <w:rPr>
          <w:rFonts w:ascii="Verdana" w:hAnsi="Verdana"/>
          <w:sz w:val="24"/>
          <w:szCs w:val="24"/>
        </w:rPr>
      </w:pPr>
    </w:p>
    <w:p w:rsidR="00F70CC3" w:rsidRDefault="00F70CC3" w:rsidP="00F70CC3">
      <w:pPr>
        <w:jc w:val="both"/>
        <w:rPr>
          <w:rFonts w:ascii="Verdana" w:hAnsi="Verdana"/>
          <w:sz w:val="24"/>
          <w:szCs w:val="24"/>
        </w:rPr>
      </w:pPr>
      <w:r>
        <w:rPr>
          <w:rFonts w:ascii="Verdana" w:hAnsi="Verdana"/>
          <w:sz w:val="24"/>
          <w:szCs w:val="24"/>
        </w:rPr>
        <w:t xml:space="preserve">La Junta Directiva del Consejo de Transporte Público mediante </w:t>
      </w:r>
      <w:r w:rsidRPr="009B586A">
        <w:rPr>
          <w:rFonts w:ascii="Verdana" w:hAnsi="Verdana"/>
          <w:b/>
          <w:sz w:val="24"/>
          <w:szCs w:val="24"/>
        </w:rPr>
        <w:t xml:space="preserve">acuerdo </w:t>
      </w:r>
      <w:r>
        <w:rPr>
          <w:rFonts w:ascii="Verdana" w:hAnsi="Verdana"/>
          <w:b/>
          <w:sz w:val="24"/>
          <w:szCs w:val="24"/>
        </w:rPr>
        <w:t>8</w:t>
      </w:r>
      <w:r w:rsidRPr="009B586A">
        <w:rPr>
          <w:rFonts w:ascii="Verdana" w:hAnsi="Verdana"/>
          <w:b/>
          <w:sz w:val="24"/>
          <w:szCs w:val="24"/>
        </w:rPr>
        <w:t xml:space="preserve">.12 de la Sesión Ordinaria </w:t>
      </w:r>
      <w:r>
        <w:rPr>
          <w:rFonts w:ascii="Verdana" w:hAnsi="Verdana"/>
          <w:b/>
          <w:sz w:val="24"/>
          <w:szCs w:val="24"/>
        </w:rPr>
        <w:t>23</w:t>
      </w:r>
      <w:r w:rsidRPr="009B586A">
        <w:rPr>
          <w:rFonts w:ascii="Verdana" w:hAnsi="Verdana"/>
          <w:b/>
          <w:sz w:val="24"/>
          <w:szCs w:val="24"/>
        </w:rPr>
        <w:t>-201</w:t>
      </w:r>
      <w:r>
        <w:rPr>
          <w:rFonts w:ascii="Verdana" w:hAnsi="Verdana"/>
          <w:b/>
          <w:sz w:val="24"/>
          <w:szCs w:val="24"/>
        </w:rPr>
        <w:t>5</w:t>
      </w:r>
      <w:r w:rsidRPr="009B586A">
        <w:rPr>
          <w:rFonts w:ascii="Verdana" w:hAnsi="Verdana"/>
          <w:b/>
          <w:sz w:val="24"/>
          <w:szCs w:val="24"/>
        </w:rPr>
        <w:t xml:space="preserve"> de </w:t>
      </w:r>
      <w:r>
        <w:rPr>
          <w:rFonts w:ascii="Verdana" w:hAnsi="Verdana"/>
          <w:b/>
          <w:sz w:val="24"/>
          <w:szCs w:val="24"/>
        </w:rPr>
        <w:t>29</w:t>
      </w:r>
      <w:r w:rsidRPr="009B586A">
        <w:rPr>
          <w:rFonts w:ascii="Verdana" w:hAnsi="Verdana"/>
          <w:b/>
          <w:sz w:val="24"/>
          <w:szCs w:val="24"/>
        </w:rPr>
        <w:t xml:space="preserve"> de </w:t>
      </w:r>
      <w:r>
        <w:rPr>
          <w:rFonts w:ascii="Verdana" w:hAnsi="Verdana"/>
          <w:b/>
          <w:sz w:val="24"/>
          <w:szCs w:val="24"/>
        </w:rPr>
        <w:t xml:space="preserve">abril de </w:t>
      </w:r>
      <w:r w:rsidR="000A3A6F">
        <w:rPr>
          <w:rFonts w:ascii="Verdana" w:hAnsi="Verdana"/>
          <w:b/>
          <w:sz w:val="24"/>
          <w:szCs w:val="24"/>
        </w:rPr>
        <w:t xml:space="preserve">2015, </w:t>
      </w:r>
      <w:r w:rsidR="000A3A6F">
        <w:rPr>
          <w:rFonts w:ascii="Verdana" w:hAnsi="Verdana"/>
          <w:sz w:val="24"/>
          <w:szCs w:val="24"/>
        </w:rPr>
        <w:t>conoce</w:t>
      </w:r>
      <w:r>
        <w:rPr>
          <w:rFonts w:ascii="Verdana" w:hAnsi="Verdana"/>
          <w:sz w:val="24"/>
          <w:szCs w:val="24"/>
        </w:rPr>
        <w:t xml:space="preserve"> y acoge el informe </w:t>
      </w:r>
      <w:r>
        <w:rPr>
          <w:rFonts w:ascii="Verdana" w:hAnsi="Verdana"/>
          <w:b/>
          <w:sz w:val="24"/>
          <w:szCs w:val="24"/>
        </w:rPr>
        <w:t xml:space="preserve">DING-15-0545 de 27 de abril de 2015 del Departamento de </w:t>
      </w:r>
      <w:r w:rsidR="000A3A6F">
        <w:rPr>
          <w:rFonts w:ascii="Verdana" w:hAnsi="Verdana"/>
          <w:b/>
          <w:sz w:val="24"/>
          <w:szCs w:val="24"/>
        </w:rPr>
        <w:t xml:space="preserve">Ingeniería, </w:t>
      </w:r>
      <w:r w:rsidR="000A3A6F">
        <w:rPr>
          <w:rFonts w:ascii="Verdana" w:hAnsi="Verdana"/>
          <w:sz w:val="24"/>
          <w:szCs w:val="24"/>
        </w:rPr>
        <w:t>y</w:t>
      </w:r>
      <w:r>
        <w:rPr>
          <w:rFonts w:ascii="Verdana" w:hAnsi="Verdana"/>
          <w:sz w:val="24"/>
          <w:szCs w:val="24"/>
        </w:rPr>
        <w:t xml:space="preserve"> determina mantener las recomendaciones incluidas en el informe DING</w:t>
      </w:r>
      <w:r w:rsidR="000A3A6F">
        <w:rPr>
          <w:rFonts w:ascii="Verdana" w:hAnsi="Verdana"/>
          <w:sz w:val="24"/>
          <w:szCs w:val="24"/>
        </w:rPr>
        <w:t>-</w:t>
      </w:r>
      <w:r>
        <w:rPr>
          <w:rFonts w:ascii="Verdana" w:hAnsi="Verdana"/>
          <w:sz w:val="24"/>
          <w:szCs w:val="24"/>
        </w:rPr>
        <w:t xml:space="preserve">14-1522 y que fueron aprobadas mediante acuerdo 7.12 de la Sesión Ordinaria 47-2014. </w:t>
      </w:r>
    </w:p>
    <w:p w:rsidR="00E536E7" w:rsidRDefault="00E536E7" w:rsidP="00E536E7">
      <w:pPr>
        <w:jc w:val="both"/>
        <w:rPr>
          <w:rFonts w:ascii="Verdana" w:hAnsi="Verdana"/>
          <w:b/>
          <w:sz w:val="24"/>
          <w:szCs w:val="24"/>
        </w:rPr>
      </w:pPr>
    </w:p>
    <w:p w:rsidR="00E536E7" w:rsidRDefault="00E536E7" w:rsidP="00E536E7">
      <w:pPr>
        <w:jc w:val="both"/>
        <w:rPr>
          <w:rFonts w:ascii="Verdana" w:hAnsi="Verdana"/>
          <w:b/>
          <w:sz w:val="24"/>
          <w:szCs w:val="24"/>
        </w:rPr>
      </w:pPr>
      <w:r>
        <w:rPr>
          <w:rFonts w:ascii="Verdana" w:hAnsi="Verdana"/>
          <w:b/>
          <w:sz w:val="24"/>
          <w:szCs w:val="24"/>
        </w:rPr>
        <w:t>ALEGATOS DEL</w:t>
      </w:r>
      <w:r w:rsidRPr="002C11AD">
        <w:rPr>
          <w:rFonts w:ascii="Verdana" w:hAnsi="Verdana"/>
          <w:b/>
          <w:sz w:val="24"/>
          <w:szCs w:val="24"/>
        </w:rPr>
        <w:t xml:space="preserve"> RECURRENTE.</w:t>
      </w:r>
    </w:p>
    <w:p w:rsidR="00E536E7" w:rsidRDefault="00E536E7" w:rsidP="00E536E7">
      <w:pPr>
        <w:jc w:val="both"/>
        <w:rPr>
          <w:rFonts w:ascii="Verdana" w:hAnsi="Verdana"/>
          <w:b/>
          <w:sz w:val="24"/>
          <w:szCs w:val="24"/>
        </w:rPr>
      </w:pPr>
    </w:p>
    <w:p w:rsidR="00E536E7" w:rsidRDefault="00E536E7" w:rsidP="00E536E7">
      <w:pPr>
        <w:jc w:val="both"/>
        <w:rPr>
          <w:rFonts w:ascii="Verdana" w:hAnsi="Verdana"/>
          <w:b/>
          <w:sz w:val="24"/>
          <w:szCs w:val="24"/>
        </w:rPr>
      </w:pPr>
      <w:r>
        <w:rPr>
          <w:rFonts w:ascii="Verdana" w:hAnsi="Verdana"/>
          <w:sz w:val="24"/>
          <w:szCs w:val="24"/>
        </w:rPr>
        <w:t xml:space="preserve">El señor </w:t>
      </w:r>
      <w:r w:rsidR="001F191E">
        <w:rPr>
          <w:rFonts w:ascii="Verdana" w:hAnsi="Verdana"/>
          <w:b/>
          <w:sz w:val="24"/>
          <w:szCs w:val="24"/>
        </w:rPr>
        <w:t>S.P.L.</w:t>
      </w:r>
      <w:r>
        <w:rPr>
          <w:rFonts w:ascii="Verdana" w:hAnsi="Verdana"/>
          <w:sz w:val="24"/>
          <w:szCs w:val="24"/>
        </w:rPr>
        <w:t>, se presenta el 13 de mayo de 2015 ante este Tribunal Administrativo de Transporte y manifiesta que en su condición de permisionario de la ruta</w:t>
      </w:r>
      <w:r w:rsidR="00A768C5">
        <w:rPr>
          <w:rFonts w:ascii="Verdana" w:hAnsi="Verdana"/>
          <w:sz w:val="24"/>
          <w:szCs w:val="24"/>
        </w:rPr>
        <w:t xml:space="preserve"> </w:t>
      </w:r>
      <w:r w:rsidR="001F191E">
        <w:rPr>
          <w:rFonts w:ascii="Verdana" w:hAnsi="Verdana"/>
          <w:sz w:val="24"/>
          <w:szCs w:val="24"/>
        </w:rPr>
        <w:t>XXX</w:t>
      </w:r>
      <w:r w:rsidR="00A768C5">
        <w:rPr>
          <w:rFonts w:ascii="Verdana" w:hAnsi="Verdana"/>
          <w:sz w:val="24"/>
          <w:szCs w:val="24"/>
        </w:rPr>
        <w:t xml:space="preserve">, servicio </w:t>
      </w:r>
      <w:r w:rsidR="001F191E">
        <w:rPr>
          <w:rFonts w:ascii="Verdana" w:hAnsi="Verdana"/>
          <w:sz w:val="24"/>
          <w:szCs w:val="24"/>
        </w:rPr>
        <w:t>XXX</w:t>
      </w:r>
      <w:r>
        <w:rPr>
          <w:rFonts w:ascii="Verdana" w:hAnsi="Verdana"/>
          <w:sz w:val="24"/>
          <w:szCs w:val="24"/>
        </w:rPr>
        <w:t xml:space="preserve"> se apersona a interponer recurso ordinario de revocatoria con Apelación en subsidio y Nulidad contra lo dispuesto en el </w:t>
      </w:r>
      <w:r w:rsidRPr="00DE666F">
        <w:rPr>
          <w:rFonts w:ascii="Verdana" w:hAnsi="Verdana"/>
          <w:b/>
          <w:sz w:val="24"/>
          <w:szCs w:val="24"/>
          <w:lang w:val="es-ES_tradnl"/>
        </w:rPr>
        <w:t xml:space="preserve">Artículo </w:t>
      </w:r>
      <w:r>
        <w:rPr>
          <w:rFonts w:ascii="Verdana" w:hAnsi="Verdana"/>
          <w:b/>
          <w:sz w:val="24"/>
          <w:szCs w:val="24"/>
          <w:lang w:val="es-ES_tradnl"/>
        </w:rPr>
        <w:t>8.12</w:t>
      </w:r>
      <w:r w:rsidRPr="00DE666F">
        <w:rPr>
          <w:rFonts w:ascii="Verdana" w:hAnsi="Verdana"/>
          <w:b/>
          <w:sz w:val="24"/>
          <w:szCs w:val="24"/>
          <w:lang w:val="es-ES_tradnl"/>
        </w:rPr>
        <w:t xml:space="preserve"> de la Sesión Ordinaria </w:t>
      </w:r>
      <w:r>
        <w:rPr>
          <w:rFonts w:ascii="Verdana" w:hAnsi="Verdana"/>
          <w:b/>
          <w:sz w:val="24"/>
          <w:szCs w:val="24"/>
          <w:lang w:val="es-ES_tradnl"/>
        </w:rPr>
        <w:t>23-2015 del 29 de abril de 2015</w:t>
      </w:r>
      <w:r w:rsidRPr="003552CB">
        <w:rPr>
          <w:rFonts w:ascii="Verdana" w:hAnsi="Verdana"/>
          <w:sz w:val="24"/>
          <w:szCs w:val="24"/>
          <w:lang w:val="es-ES_tradnl"/>
        </w:rPr>
        <w:t xml:space="preserve">, </w:t>
      </w:r>
      <w:r>
        <w:rPr>
          <w:rFonts w:ascii="Verdana" w:hAnsi="Verdana"/>
          <w:sz w:val="24"/>
          <w:szCs w:val="24"/>
          <w:lang w:val="es-ES_tradnl"/>
        </w:rPr>
        <w:t xml:space="preserve"> y mantener Recurso de Apelación que presentara contra el </w:t>
      </w:r>
      <w:r w:rsidRPr="00DE666F">
        <w:rPr>
          <w:rFonts w:ascii="Verdana" w:hAnsi="Verdana"/>
          <w:b/>
          <w:sz w:val="24"/>
          <w:szCs w:val="24"/>
          <w:lang w:val="es-ES_tradnl"/>
        </w:rPr>
        <w:t xml:space="preserve">Artículo </w:t>
      </w:r>
      <w:r>
        <w:rPr>
          <w:rFonts w:ascii="Verdana" w:hAnsi="Verdana"/>
          <w:b/>
          <w:sz w:val="24"/>
          <w:szCs w:val="24"/>
          <w:lang w:val="es-ES_tradnl"/>
        </w:rPr>
        <w:t>7.12</w:t>
      </w:r>
      <w:r w:rsidRPr="00DE666F">
        <w:rPr>
          <w:rFonts w:ascii="Verdana" w:hAnsi="Verdana"/>
          <w:b/>
          <w:sz w:val="24"/>
          <w:szCs w:val="24"/>
          <w:lang w:val="es-ES_tradnl"/>
        </w:rPr>
        <w:t xml:space="preserve"> de la Sesión Ordinaria </w:t>
      </w:r>
      <w:r>
        <w:rPr>
          <w:rFonts w:ascii="Verdana" w:hAnsi="Verdana"/>
          <w:b/>
          <w:sz w:val="24"/>
          <w:szCs w:val="24"/>
          <w:lang w:val="es-ES_tradnl"/>
        </w:rPr>
        <w:t xml:space="preserve">47-2014 del 3 de setiembre de 2014, ambos actos </w:t>
      </w:r>
      <w:r>
        <w:rPr>
          <w:rFonts w:ascii="Verdana" w:hAnsi="Verdana"/>
          <w:sz w:val="24"/>
          <w:szCs w:val="24"/>
          <w:lang w:val="es-ES_tradnl"/>
        </w:rPr>
        <w:t xml:space="preserve"> </w:t>
      </w:r>
      <w:r w:rsidRPr="003552CB">
        <w:rPr>
          <w:rFonts w:ascii="Verdana" w:hAnsi="Verdana"/>
          <w:sz w:val="24"/>
          <w:szCs w:val="24"/>
          <w:lang w:val="es-ES_tradnl"/>
        </w:rPr>
        <w:t>celebrad</w:t>
      </w:r>
      <w:r>
        <w:rPr>
          <w:rFonts w:ascii="Verdana" w:hAnsi="Verdana"/>
          <w:sz w:val="24"/>
          <w:szCs w:val="24"/>
          <w:lang w:val="es-ES_tradnl"/>
        </w:rPr>
        <w:t>os</w:t>
      </w:r>
      <w:r w:rsidRPr="003552CB">
        <w:rPr>
          <w:rFonts w:ascii="Verdana" w:hAnsi="Verdana"/>
          <w:sz w:val="24"/>
          <w:szCs w:val="24"/>
          <w:lang w:val="es-ES_tradnl"/>
        </w:rPr>
        <w:t xml:space="preserve"> por la Junta Directiva de</w:t>
      </w:r>
      <w:r>
        <w:rPr>
          <w:rFonts w:ascii="Verdana" w:hAnsi="Verdana"/>
          <w:sz w:val="24"/>
          <w:szCs w:val="24"/>
          <w:lang w:val="es-ES_tradnl"/>
        </w:rPr>
        <w:t xml:space="preserve">l Consejo de Transporte Público. Que mediante el </w:t>
      </w:r>
      <w:r w:rsidRPr="00DE666F">
        <w:rPr>
          <w:rFonts w:ascii="Verdana" w:hAnsi="Verdana"/>
          <w:b/>
          <w:sz w:val="24"/>
          <w:szCs w:val="24"/>
          <w:lang w:val="es-ES_tradnl"/>
        </w:rPr>
        <w:t xml:space="preserve">Artículo </w:t>
      </w:r>
      <w:r>
        <w:rPr>
          <w:rFonts w:ascii="Verdana" w:hAnsi="Verdana"/>
          <w:b/>
          <w:sz w:val="24"/>
          <w:szCs w:val="24"/>
          <w:lang w:val="es-ES_tradnl"/>
        </w:rPr>
        <w:t>7.12</w:t>
      </w:r>
      <w:r w:rsidRPr="00DE666F">
        <w:rPr>
          <w:rFonts w:ascii="Verdana" w:hAnsi="Verdana"/>
          <w:b/>
          <w:sz w:val="24"/>
          <w:szCs w:val="24"/>
          <w:lang w:val="es-ES_tradnl"/>
        </w:rPr>
        <w:t xml:space="preserve"> de la Sesión Ordinaria </w:t>
      </w:r>
      <w:r>
        <w:rPr>
          <w:rFonts w:ascii="Verdana" w:hAnsi="Verdana"/>
          <w:b/>
          <w:sz w:val="24"/>
          <w:szCs w:val="24"/>
          <w:lang w:val="es-ES_tradnl"/>
        </w:rPr>
        <w:t xml:space="preserve">47-2014 del 3 de setiembre de 2014 se otorga un permiso de operación de nueva ruta periférica en la ciudad de </w:t>
      </w:r>
      <w:r w:rsidR="001F191E">
        <w:rPr>
          <w:rFonts w:ascii="Verdana" w:hAnsi="Verdana"/>
          <w:b/>
          <w:sz w:val="24"/>
          <w:szCs w:val="24"/>
          <w:lang w:val="es-ES_tradnl"/>
        </w:rPr>
        <w:t>XXX</w:t>
      </w:r>
      <w:r>
        <w:rPr>
          <w:rFonts w:ascii="Verdana" w:hAnsi="Verdana"/>
          <w:b/>
          <w:sz w:val="24"/>
          <w:szCs w:val="24"/>
          <w:lang w:val="es-ES_tradnl"/>
        </w:rPr>
        <w:t xml:space="preserve"> a los señores </w:t>
      </w:r>
      <w:r w:rsidR="001F191E">
        <w:rPr>
          <w:rFonts w:ascii="Verdana" w:hAnsi="Verdana"/>
          <w:b/>
          <w:sz w:val="24"/>
          <w:szCs w:val="24"/>
          <w:lang w:val="es-ES_tradnl"/>
        </w:rPr>
        <w:t>A.H.C.</w:t>
      </w:r>
      <w:r>
        <w:rPr>
          <w:rFonts w:ascii="Verdana" w:hAnsi="Verdana"/>
          <w:b/>
          <w:sz w:val="24"/>
          <w:szCs w:val="24"/>
          <w:lang w:val="es-ES_tradnl"/>
        </w:rPr>
        <w:t xml:space="preserve">, </w:t>
      </w:r>
      <w:r w:rsidR="00A768C5">
        <w:rPr>
          <w:rFonts w:ascii="Verdana" w:hAnsi="Verdana"/>
          <w:sz w:val="24"/>
          <w:szCs w:val="24"/>
          <w:lang w:val="es-ES_tradnl"/>
        </w:rPr>
        <w:t>por lo que presentó</w:t>
      </w:r>
      <w:r>
        <w:rPr>
          <w:rFonts w:ascii="Verdana" w:hAnsi="Verdana"/>
          <w:sz w:val="24"/>
          <w:szCs w:val="24"/>
          <w:lang w:val="es-ES_tradnl"/>
        </w:rPr>
        <w:t xml:space="preserve"> recurso contra dicho acto y a la fecha no se le ha resuelto por lo que procede a renunciar a la revocatoria y proceder a solicitar al Tribunal la debida resolución.  La Dirección de Asuntos Jurídicos considero que existía una interferencia por lo que mediante acuerdo 7.2 de la Sesión Ordinaria 60-2014</w:t>
      </w:r>
      <w:r w:rsidR="00A768C5">
        <w:rPr>
          <w:rFonts w:ascii="Verdana" w:hAnsi="Verdana"/>
          <w:sz w:val="24"/>
          <w:szCs w:val="24"/>
          <w:lang w:val="es-ES_tradnl"/>
        </w:rPr>
        <w:t xml:space="preserve"> del CTP,</w:t>
      </w:r>
      <w:r>
        <w:rPr>
          <w:rFonts w:ascii="Verdana" w:hAnsi="Verdana"/>
          <w:sz w:val="24"/>
          <w:szCs w:val="24"/>
          <w:lang w:val="es-ES_tradnl"/>
        </w:rPr>
        <w:t xml:space="preserve"> se ordena ampliar el informe es así como el Departamento de Ingeniería en el informe DING-15-545 y que es conocido en el acuerdo 8.12 de la Sesión Ordinaria 23-2015 resuelven mantener lo recomendado en el acuerdo 7.12 de la Sesión Ordinaria 47-2014 por considerar que no existe interferencia. Sin que mediara la audiencia del artículo 10 se autoriza un nuevo servicio periférico sin darle a él participación</w:t>
      </w:r>
      <w:r w:rsidR="00A768C5">
        <w:rPr>
          <w:rFonts w:ascii="Verdana" w:hAnsi="Verdana"/>
          <w:sz w:val="24"/>
          <w:szCs w:val="24"/>
          <w:lang w:val="es-ES_tradnl"/>
        </w:rPr>
        <w:t>,</w:t>
      </w:r>
      <w:r w:rsidR="00CC073C">
        <w:rPr>
          <w:rFonts w:ascii="Verdana" w:hAnsi="Verdana"/>
          <w:sz w:val="24"/>
          <w:szCs w:val="24"/>
          <w:lang w:val="es-ES_tradnl"/>
        </w:rPr>
        <w:t xml:space="preserve"> amé</w:t>
      </w:r>
      <w:r>
        <w:rPr>
          <w:rFonts w:ascii="Verdana" w:hAnsi="Verdana"/>
          <w:sz w:val="24"/>
          <w:szCs w:val="24"/>
          <w:lang w:val="es-ES_tradnl"/>
        </w:rPr>
        <w:t xml:space="preserve">n de haber solicitado con antelación prestar el servicio que se otorga, siendo el mismo invasivo y constituye competencia desleal, pues crea otra ruta periférica </w:t>
      </w:r>
      <w:r w:rsidR="00A768C5">
        <w:rPr>
          <w:rFonts w:ascii="Verdana" w:hAnsi="Verdana"/>
          <w:sz w:val="24"/>
          <w:szCs w:val="24"/>
          <w:lang w:val="es-ES_tradnl"/>
        </w:rPr>
        <w:t xml:space="preserve">en </w:t>
      </w:r>
      <w:r w:rsidR="001F191E">
        <w:rPr>
          <w:rFonts w:ascii="Verdana" w:hAnsi="Verdana"/>
          <w:sz w:val="24"/>
          <w:szCs w:val="24"/>
          <w:lang w:val="es-ES_tradnl"/>
        </w:rPr>
        <w:t>XXX</w:t>
      </w:r>
      <w:r>
        <w:rPr>
          <w:rFonts w:ascii="Verdana" w:hAnsi="Verdana"/>
          <w:sz w:val="24"/>
          <w:szCs w:val="24"/>
          <w:lang w:val="es-ES_tradnl"/>
        </w:rPr>
        <w:t xml:space="preserve"> y que usa incluso sus mismas paradas.  Los informes técnicos están errados pues indican que no hay influencia sobre otro operador en la zona, pero precisamente es él (el recurrente), el único operador que ahora se ve afectado.  Aporta un video y acta notarial donde consta y demuestra </w:t>
      </w:r>
      <w:r w:rsidR="00A768C5">
        <w:rPr>
          <w:rFonts w:ascii="Verdana" w:hAnsi="Verdana"/>
          <w:sz w:val="24"/>
          <w:szCs w:val="24"/>
          <w:lang w:val="es-ES_tradnl"/>
        </w:rPr>
        <w:t>que,</w:t>
      </w:r>
      <w:r>
        <w:rPr>
          <w:rFonts w:ascii="Verdana" w:hAnsi="Verdana"/>
          <w:sz w:val="24"/>
          <w:szCs w:val="24"/>
          <w:lang w:val="es-ES_tradnl"/>
        </w:rPr>
        <w:t xml:space="preserve"> si se comparte el recorrido con la nueva ruta autorizada, por lo que los motivos del acto impugnado son totalmente nulos y así </w:t>
      </w:r>
      <w:r>
        <w:rPr>
          <w:rFonts w:ascii="Verdana" w:hAnsi="Verdana"/>
          <w:sz w:val="24"/>
          <w:szCs w:val="24"/>
          <w:lang w:val="es-ES_tradnl"/>
        </w:rPr>
        <w:lastRenderedPageBreak/>
        <w:t>deben declararse.  La ruta autorizada ha venido a barrerle el 80% de su demanda.</w:t>
      </w:r>
    </w:p>
    <w:p w:rsidR="00E536E7" w:rsidRPr="004E2E97" w:rsidRDefault="00E536E7" w:rsidP="00E536E7">
      <w:pPr>
        <w:jc w:val="both"/>
        <w:rPr>
          <w:rFonts w:ascii="Verdana" w:hAnsi="Verdana"/>
          <w:b/>
          <w:bCs/>
          <w:sz w:val="24"/>
          <w:szCs w:val="24"/>
        </w:rPr>
      </w:pPr>
    </w:p>
    <w:p w:rsidR="00E536E7" w:rsidRPr="00AB0A4B" w:rsidRDefault="00E536E7" w:rsidP="00E536E7">
      <w:pPr>
        <w:jc w:val="both"/>
        <w:rPr>
          <w:rFonts w:ascii="Verdana" w:hAnsi="Verdana"/>
          <w:b/>
          <w:sz w:val="24"/>
          <w:szCs w:val="24"/>
        </w:rPr>
      </w:pPr>
      <w:r>
        <w:rPr>
          <w:rFonts w:ascii="Verdana" w:hAnsi="Verdana"/>
          <w:b/>
          <w:sz w:val="24"/>
          <w:szCs w:val="24"/>
        </w:rPr>
        <w:t>DE LAS POTESTADES DEL CONSEJO DE TRANSPORTE PÚBLICO.</w:t>
      </w:r>
    </w:p>
    <w:p w:rsidR="00E536E7" w:rsidRDefault="00E536E7" w:rsidP="00E536E7">
      <w:pPr>
        <w:jc w:val="both"/>
        <w:rPr>
          <w:rFonts w:ascii="Verdana" w:hAnsi="Verdana"/>
          <w:sz w:val="24"/>
          <w:szCs w:val="24"/>
        </w:rPr>
      </w:pPr>
    </w:p>
    <w:p w:rsidR="00E536E7" w:rsidRPr="00AB0A4B" w:rsidRDefault="00E536E7" w:rsidP="00E536E7">
      <w:pPr>
        <w:jc w:val="both"/>
        <w:rPr>
          <w:rFonts w:ascii="Verdana" w:hAnsi="Verdana"/>
          <w:sz w:val="24"/>
          <w:szCs w:val="24"/>
        </w:rPr>
      </w:pPr>
      <w:r w:rsidRPr="00AB0A4B">
        <w:rPr>
          <w:rFonts w:ascii="Verdana" w:hAnsi="Verdana"/>
          <w:sz w:val="24"/>
          <w:szCs w:val="24"/>
        </w:rPr>
        <w:t xml:space="preserve">El Transporte Remunerado de Personas, es </w:t>
      </w:r>
      <w:r w:rsidR="00A768C5" w:rsidRPr="00AB0A4B">
        <w:rPr>
          <w:rFonts w:ascii="Verdana" w:hAnsi="Verdana"/>
          <w:sz w:val="24"/>
          <w:szCs w:val="24"/>
        </w:rPr>
        <w:t>un servicio</w:t>
      </w:r>
      <w:r w:rsidRPr="00AB0A4B">
        <w:rPr>
          <w:rFonts w:ascii="Verdana" w:hAnsi="Verdana"/>
          <w:sz w:val="24"/>
          <w:szCs w:val="24"/>
        </w:rPr>
        <w:t xml:space="preserve">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w:t>
      </w:r>
      <w:r w:rsidR="00A768C5" w:rsidRPr="00AB0A4B">
        <w:rPr>
          <w:rFonts w:ascii="Verdana" w:hAnsi="Verdana"/>
          <w:sz w:val="24"/>
          <w:szCs w:val="24"/>
        </w:rPr>
        <w:t>de Transporte</w:t>
      </w:r>
      <w:r w:rsidRPr="00AB0A4B">
        <w:rPr>
          <w:rFonts w:ascii="Verdana" w:hAnsi="Verdana"/>
          <w:sz w:val="24"/>
          <w:szCs w:val="24"/>
        </w:rPr>
        <w:t xml:space="preserve"> Público, en el marco de su competencia</w:t>
      </w:r>
      <w:r>
        <w:rPr>
          <w:rFonts w:ascii="Verdana" w:hAnsi="Verdana"/>
          <w:sz w:val="24"/>
          <w:szCs w:val="24"/>
        </w:rPr>
        <w:t>.</w:t>
      </w:r>
    </w:p>
    <w:p w:rsidR="00E536E7" w:rsidRPr="00AB0A4B" w:rsidRDefault="00E536E7" w:rsidP="00E536E7">
      <w:pPr>
        <w:jc w:val="both"/>
        <w:rPr>
          <w:rFonts w:ascii="Verdana" w:hAnsi="Verdana"/>
          <w:sz w:val="24"/>
          <w:szCs w:val="24"/>
        </w:rPr>
      </w:pPr>
    </w:p>
    <w:p w:rsidR="00E536E7" w:rsidRPr="00AB0A4B" w:rsidRDefault="00E536E7" w:rsidP="00E536E7">
      <w:pPr>
        <w:jc w:val="both"/>
        <w:rPr>
          <w:rFonts w:ascii="Verdana" w:hAnsi="Verdana"/>
          <w:sz w:val="24"/>
          <w:szCs w:val="24"/>
          <w:lang w:val="es-MX"/>
        </w:rPr>
      </w:pPr>
      <w:r w:rsidRPr="00AB0A4B">
        <w:rPr>
          <w:rFonts w:ascii="Verdana" w:hAnsi="Verdana"/>
          <w:sz w:val="24"/>
          <w:szCs w:val="24"/>
        </w:rPr>
        <w:t>El artículo 2 de la Ley Reguladora del Transporte Remunerado de Personas en Vehículos Automotores, del 10 de mayo de 1965, Ley 3503, establece:</w:t>
      </w:r>
    </w:p>
    <w:p w:rsidR="00E536E7" w:rsidRPr="00D87C16" w:rsidRDefault="00E536E7" w:rsidP="00E536E7">
      <w:pPr>
        <w:jc w:val="both"/>
        <w:rPr>
          <w:rFonts w:ascii="Verdana" w:hAnsi="Verdana"/>
          <w:sz w:val="24"/>
          <w:szCs w:val="24"/>
          <w:lang w:val="es-MX"/>
        </w:rPr>
      </w:pPr>
    </w:p>
    <w:p w:rsidR="00E536E7" w:rsidRPr="00D87C16" w:rsidRDefault="00E536E7" w:rsidP="00E536E7">
      <w:pPr>
        <w:ind w:left="567" w:right="567"/>
        <w:jc w:val="both"/>
        <w:rPr>
          <w:rFonts w:ascii="Verdana" w:hAnsi="Verdana"/>
          <w:b/>
          <w:i/>
          <w:lang w:val="es-MX"/>
        </w:rPr>
      </w:pPr>
      <w:r w:rsidRPr="00D87C16">
        <w:rPr>
          <w:rFonts w:ascii="Verdana" w:hAnsi="Verdana"/>
          <w:b/>
          <w:i/>
          <w:lang w:val="es-MX"/>
        </w:rPr>
        <w:t>“Es competencia del Ministerio de Obras Públicas y Transportes lo relativo al Tránsito y Transporte automotor de personas en el país……</w:t>
      </w:r>
      <w:r w:rsidR="00A768C5" w:rsidRPr="00D87C16">
        <w:rPr>
          <w:rFonts w:ascii="Verdana" w:hAnsi="Verdana"/>
          <w:b/>
          <w:i/>
          <w:lang w:val="es-MX"/>
        </w:rPr>
        <w:t>……</w:t>
      </w:r>
      <w:r w:rsidRPr="00D87C16">
        <w:rPr>
          <w:rFonts w:ascii="Verdana" w:hAnsi="Verdana"/>
          <w:b/>
          <w:i/>
          <w:lang w:val="es-MX"/>
        </w:rPr>
        <w:t xml:space="preserve">”  </w:t>
      </w:r>
      <w:r w:rsidRPr="00784F8E">
        <w:rPr>
          <w:rFonts w:ascii="Verdana" w:hAnsi="Verdana"/>
          <w:lang w:val="es-MX"/>
        </w:rPr>
        <w:t>(</w:t>
      </w:r>
      <w:r>
        <w:rPr>
          <w:rFonts w:ascii="Verdana" w:hAnsi="Verdana"/>
          <w:lang w:val="es-MX"/>
        </w:rPr>
        <w:t>D</w:t>
      </w:r>
      <w:r w:rsidRPr="00784F8E">
        <w:rPr>
          <w:rFonts w:ascii="Verdana" w:hAnsi="Verdana"/>
          <w:lang w:val="es-MX"/>
        </w:rPr>
        <w:t>e conformidad con la Ley 7969, debe entenderse Consejo de Transporte Público)</w:t>
      </w:r>
    </w:p>
    <w:p w:rsidR="00E536E7" w:rsidRDefault="00E536E7" w:rsidP="00E536E7">
      <w:pPr>
        <w:jc w:val="both"/>
        <w:rPr>
          <w:rFonts w:ascii="Verdana" w:hAnsi="Verdana"/>
          <w:sz w:val="22"/>
          <w:szCs w:val="22"/>
        </w:rPr>
      </w:pPr>
    </w:p>
    <w:p w:rsidR="00E536E7" w:rsidRPr="00AB0A4B" w:rsidRDefault="00E536E7" w:rsidP="00E536E7">
      <w:pPr>
        <w:jc w:val="both"/>
        <w:rPr>
          <w:rFonts w:ascii="Verdana" w:hAnsi="Verdana"/>
          <w:b/>
          <w:sz w:val="24"/>
          <w:szCs w:val="24"/>
          <w:lang w:val="es-MX"/>
        </w:rPr>
      </w:pPr>
      <w:r w:rsidRPr="00AB0A4B">
        <w:rPr>
          <w:rFonts w:ascii="Verdana" w:hAnsi="Verdana"/>
          <w:sz w:val="24"/>
          <w:szCs w:val="24"/>
        </w:rPr>
        <w:t>Ley Reguladora del Servicio Público de Transporte Remunerado de Personas en Vehículos en la Modalidad de Taxi, N. 7969</w:t>
      </w:r>
    </w:p>
    <w:p w:rsidR="00E536E7" w:rsidRPr="00784F8E" w:rsidRDefault="00E536E7" w:rsidP="00E536E7">
      <w:pPr>
        <w:pStyle w:val="NormalWeb"/>
        <w:ind w:left="567" w:right="567"/>
        <w:jc w:val="both"/>
        <w:rPr>
          <w:rFonts w:ascii="Verdana" w:hAnsi="Verdana"/>
          <w:i/>
          <w:sz w:val="22"/>
          <w:szCs w:val="22"/>
        </w:rPr>
      </w:pPr>
      <w:r>
        <w:rPr>
          <w:rFonts w:ascii="Verdana" w:hAnsi="Verdana"/>
          <w:i/>
          <w:sz w:val="22"/>
          <w:szCs w:val="22"/>
        </w:rPr>
        <w:t>“</w:t>
      </w:r>
      <w:r w:rsidRPr="00784F8E">
        <w:rPr>
          <w:rFonts w:ascii="Verdana" w:hAnsi="Verdana"/>
          <w:i/>
          <w:sz w:val="22"/>
          <w:szCs w:val="22"/>
        </w:rPr>
        <w:t>ARTÍCULO 7.- Atribuciones del Consejo</w:t>
      </w:r>
    </w:p>
    <w:p w:rsidR="00E536E7" w:rsidRPr="00784F8E" w:rsidRDefault="00E536E7" w:rsidP="00E536E7">
      <w:pPr>
        <w:pStyle w:val="NormalWeb"/>
        <w:ind w:left="567" w:right="567"/>
        <w:jc w:val="both"/>
        <w:rPr>
          <w:rFonts w:ascii="Verdana" w:hAnsi="Verdana"/>
          <w:i/>
          <w:sz w:val="22"/>
          <w:szCs w:val="22"/>
        </w:rPr>
      </w:pPr>
      <w:r w:rsidRPr="00784F8E">
        <w:rPr>
          <w:rFonts w:ascii="Verdana" w:hAnsi="Verdana"/>
          <w:i/>
          <w:sz w:val="22"/>
          <w:szCs w:val="22"/>
        </w:rPr>
        <w:t>El Consejo, en el ejercicio de sus competencias, tendrá las siguientes atribuciones:</w:t>
      </w:r>
    </w:p>
    <w:p w:rsidR="00E536E7" w:rsidRDefault="00E536E7" w:rsidP="00E536E7">
      <w:pPr>
        <w:pStyle w:val="NormalWeb"/>
        <w:ind w:left="567" w:right="567"/>
        <w:jc w:val="both"/>
        <w:rPr>
          <w:rFonts w:ascii="Verdana" w:hAnsi="Verdana"/>
          <w:i/>
          <w:sz w:val="22"/>
          <w:szCs w:val="22"/>
        </w:rPr>
      </w:pPr>
      <w:r w:rsidRPr="00784F8E">
        <w:rPr>
          <w:rFonts w:ascii="Verdana" w:hAnsi="Verdana"/>
          <w:i/>
          <w:sz w:val="22"/>
          <w:szCs w:val="22"/>
        </w:rPr>
        <w:t>a) Coordinar la aplicación correcta de las políticas de transporte público, su planeamiento, la revisión técnica, el otorgamiento y la administración de las concesiones, así como la regulación de los permisos que legalmente procedan.</w:t>
      </w:r>
    </w:p>
    <w:p w:rsidR="00E536E7" w:rsidRPr="00784F8E" w:rsidRDefault="00E536E7" w:rsidP="00E536E7">
      <w:pPr>
        <w:pStyle w:val="NormalWeb"/>
        <w:ind w:left="567" w:right="567"/>
        <w:jc w:val="both"/>
        <w:rPr>
          <w:rFonts w:ascii="Verdana" w:hAnsi="Verdana"/>
          <w:i/>
          <w:sz w:val="22"/>
          <w:szCs w:val="22"/>
        </w:rPr>
      </w:pPr>
      <w:r w:rsidRPr="00784F8E">
        <w:rPr>
          <w:rFonts w:ascii="Verdana" w:hAnsi="Verdana"/>
          <w:i/>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E536E7" w:rsidRPr="00784F8E" w:rsidRDefault="00E536E7" w:rsidP="00E536E7">
      <w:pPr>
        <w:pStyle w:val="NormalWeb"/>
        <w:ind w:left="567" w:right="567"/>
        <w:jc w:val="both"/>
        <w:rPr>
          <w:rFonts w:ascii="Verdana" w:hAnsi="Verdana"/>
          <w:i/>
          <w:sz w:val="22"/>
          <w:szCs w:val="22"/>
        </w:rPr>
      </w:pPr>
      <w:r w:rsidRPr="00784F8E">
        <w:rPr>
          <w:rFonts w:ascii="Verdana" w:hAnsi="Verdana"/>
          <w:i/>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E536E7" w:rsidRPr="00784F8E" w:rsidRDefault="00E536E7" w:rsidP="00E536E7">
      <w:pPr>
        <w:pStyle w:val="NormalWeb"/>
        <w:ind w:left="567" w:right="567"/>
        <w:jc w:val="both"/>
        <w:rPr>
          <w:rFonts w:ascii="Verdana" w:hAnsi="Verdana"/>
          <w:i/>
          <w:sz w:val="22"/>
          <w:szCs w:val="22"/>
        </w:rPr>
      </w:pPr>
      <w:r w:rsidRPr="00784F8E">
        <w:rPr>
          <w:rFonts w:ascii="Verdana" w:hAnsi="Verdana"/>
          <w:i/>
          <w:sz w:val="22"/>
          <w:szCs w:val="22"/>
        </w:rPr>
        <w:lastRenderedPageBreak/>
        <w:t xml:space="preserve">d) Establecer y recomendar normas, procedimientos y acciones que puedan mejorar las políticas y directrices en materia de </w:t>
      </w:r>
      <w:r w:rsidR="00A768C5" w:rsidRPr="00784F8E">
        <w:rPr>
          <w:rFonts w:ascii="Verdana" w:hAnsi="Verdana"/>
          <w:i/>
          <w:sz w:val="22"/>
          <w:szCs w:val="22"/>
        </w:rPr>
        <w:t>transporte público</w:t>
      </w:r>
      <w:r w:rsidRPr="00784F8E">
        <w:rPr>
          <w:rFonts w:ascii="Verdana" w:hAnsi="Verdana"/>
          <w:i/>
          <w:sz w:val="22"/>
          <w:szCs w:val="22"/>
        </w:rPr>
        <w:t>, planeamiento, revisión técnica, administración y otorgamiento de concesiones y permisos.</w:t>
      </w:r>
    </w:p>
    <w:p w:rsidR="00E536E7" w:rsidRPr="00784F8E" w:rsidRDefault="00E536E7" w:rsidP="00E536E7">
      <w:pPr>
        <w:pStyle w:val="NormalWeb"/>
        <w:ind w:left="567" w:right="567"/>
        <w:jc w:val="both"/>
        <w:rPr>
          <w:rFonts w:ascii="Verdana" w:hAnsi="Verdana"/>
          <w:i/>
          <w:sz w:val="22"/>
          <w:szCs w:val="22"/>
        </w:rPr>
      </w:pPr>
      <w:r w:rsidRPr="00784F8E">
        <w:rPr>
          <w:rFonts w:ascii="Verdana" w:hAnsi="Verdana"/>
          <w:i/>
          <w:sz w:val="22"/>
          <w:szCs w:val="22"/>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E536E7" w:rsidRPr="00784F8E" w:rsidRDefault="00E536E7" w:rsidP="00E536E7">
      <w:pPr>
        <w:pStyle w:val="NormalWeb"/>
        <w:ind w:left="567" w:right="567"/>
        <w:jc w:val="both"/>
        <w:rPr>
          <w:rFonts w:ascii="Verdana" w:hAnsi="Verdana"/>
          <w:i/>
          <w:sz w:val="22"/>
          <w:szCs w:val="22"/>
        </w:rPr>
      </w:pPr>
      <w:r w:rsidRPr="00784F8E">
        <w:rPr>
          <w:rFonts w:ascii="Verdana" w:hAnsi="Verdana"/>
          <w:i/>
          <w:sz w:val="22"/>
          <w:szCs w:val="22"/>
        </w:rPr>
        <w:t>f) Conocer, tramitar y resolver, de oficio o a instancia de parte, las denuncias referentes a los comportamientos activos y omisos que violen las normas de la legislación del transporte público o amenacen con violarlas.</w:t>
      </w:r>
    </w:p>
    <w:p w:rsidR="00E536E7" w:rsidRPr="00784F8E" w:rsidRDefault="00E536E7" w:rsidP="00E536E7">
      <w:pPr>
        <w:pStyle w:val="NormalWeb"/>
        <w:ind w:left="567" w:right="567"/>
        <w:jc w:val="both"/>
        <w:rPr>
          <w:rFonts w:ascii="Verdana" w:hAnsi="Verdana"/>
          <w:i/>
          <w:sz w:val="22"/>
          <w:szCs w:val="22"/>
        </w:rPr>
      </w:pPr>
      <w:r w:rsidRPr="00784F8E">
        <w:rPr>
          <w:rFonts w:ascii="Verdana" w:hAnsi="Verdana"/>
          <w:i/>
          <w:sz w:val="22"/>
          <w:szCs w:val="22"/>
        </w:rPr>
        <w:t>g) Preparar un plan estratégico cuyo objetivo esencial sea organizar, legal, técnica y administrativamente, el funcionamiento de un plan de desarrollo tecnológico en materia de transporte público.</w:t>
      </w:r>
    </w:p>
    <w:p w:rsidR="00E536E7" w:rsidRPr="00784F8E" w:rsidRDefault="00E536E7" w:rsidP="00E536E7">
      <w:pPr>
        <w:pStyle w:val="NormalWeb"/>
        <w:ind w:left="567" w:right="567"/>
        <w:jc w:val="both"/>
        <w:rPr>
          <w:rFonts w:ascii="Verdana" w:hAnsi="Verdana"/>
          <w:i/>
          <w:sz w:val="22"/>
          <w:szCs w:val="22"/>
        </w:rPr>
      </w:pPr>
      <w:r w:rsidRPr="00784F8E">
        <w:rPr>
          <w:rFonts w:ascii="Verdana" w:hAnsi="Verdana"/>
          <w:i/>
          <w:sz w:val="22"/>
          <w:szCs w:val="22"/>
        </w:rPr>
        <w:t>h) Promover el desarrollo y la capacitación del recurso humano involucrado en la actividad, en concordancia con los requerimientos de un sistema moderno de transporte público.</w:t>
      </w:r>
    </w:p>
    <w:p w:rsidR="00E536E7" w:rsidRPr="00784F8E" w:rsidRDefault="00E536E7" w:rsidP="00E536E7">
      <w:pPr>
        <w:pStyle w:val="NormalWeb"/>
        <w:ind w:left="567" w:right="567"/>
        <w:jc w:val="both"/>
        <w:rPr>
          <w:rFonts w:ascii="Verdana" w:hAnsi="Verdana"/>
          <w:i/>
          <w:sz w:val="22"/>
          <w:szCs w:val="22"/>
        </w:rPr>
      </w:pPr>
      <w:r w:rsidRPr="00784F8E">
        <w:rPr>
          <w:rFonts w:ascii="Verdana" w:hAnsi="Verdana"/>
          <w:i/>
          <w:sz w:val="22"/>
          <w:szCs w:val="22"/>
        </w:rPr>
        <w:t>i) Fijar las paradas terminales e intermedias de todos los servicios</w:t>
      </w:r>
    </w:p>
    <w:p w:rsidR="00E536E7" w:rsidRDefault="00E536E7" w:rsidP="00E536E7">
      <w:pPr>
        <w:jc w:val="both"/>
        <w:rPr>
          <w:rFonts w:ascii="Verdana" w:hAnsi="Verdana"/>
          <w:sz w:val="24"/>
          <w:szCs w:val="24"/>
        </w:rPr>
      </w:pPr>
    </w:p>
    <w:p w:rsidR="00E536E7" w:rsidRDefault="00E536E7" w:rsidP="00E536E7">
      <w:pPr>
        <w:jc w:val="both"/>
        <w:rPr>
          <w:rFonts w:ascii="Verdana" w:hAnsi="Verdana"/>
          <w:b/>
          <w:sz w:val="24"/>
          <w:szCs w:val="24"/>
        </w:rPr>
      </w:pPr>
      <w:r w:rsidRPr="00250C6D">
        <w:rPr>
          <w:rFonts w:ascii="Verdana" w:hAnsi="Verdana"/>
          <w:b/>
          <w:sz w:val="24"/>
          <w:szCs w:val="24"/>
        </w:rPr>
        <w:t>DE LA SUJECIÓN DE LOS ACTOS</w:t>
      </w:r>
      <w:r w:rsidR="00CC073C">
        <w:rPr>
          <w:rFonts w:ascii="Verdana" w:hAnsi="Verdana"/>
          <w:b/>
          <w:sz w:val="24"/>
          <w:szCs w:val="24"/>
        </w:rPr>
        <w:t xml:space="preserve"> ADMINISTRATIVOS A LOS CRITERIOS</w:t>
      </w:r>
      <w:r w:rsidRPr="00250C6D">
        <w:rPr>
          <w:rFonts w:ascii="Verdana" w:hAnsi="Verdana"/>
          <w:b/>
          <w:sz w:val="24"/>
          <w:szCs w:val="24"/>
        </w:rPr>
        <w:t xml:space="preserve"> DE LA TÉCNICA, LA CIENCIA Y LA LÓGICA</w:t>
      </w:r>
      <w:r>
        <w:rPr>
          <w:rFonts w:ascii="Verdana" w:hAnsi="Verdana"/>
          <w:b/>
          <w:sz w:val="24"/>
          <w:szCs w:val="24"/>
        </w:rPr>
        <w:t>.</w:t>
      </w:r>
    </w:p>
    <w:p w:rsidR="00E536E7" w:rsidRDefault="00E536E7" w:rsidP="00E536E7">
      <w:pPr>
        <w:jc w:val="both"/>
        <w:rPr>
          <w:rFonts w:ascii="Verdana" w:hAnsi="Verdana"/>
          <w:b/>
          <w:sz w:val="24"/>
          <w:szCs w:val="24"/>
        </w:rPr>
      </w:pPr>
    </w:p>
    <w:p w:rsidR="00E536E7" w:rsidRDefault="00E536E7" w:rsidP="00E536E7">
      <w:pPr>
        <w:jc w:val="both"/>
        <w:rPr>
          <w:rFonts w:ascii="Verdana" w:hAnsi="Verdana"/>
          <w:sz w:val="24"/>
          <w:szCs w:val="24"/>
        </w:rPr>
      </w:pPr>
      <w:r>
        <w:rPr>
          <w:rFonts w:ascii="Verdana" w:hAnsi="Verdana"/>
          <w:sz w:val="24"/>
          <w:szCs w:val="24"/>
        </w:rPr>
        <w:t xml:space="preserve">Es un principio general de Derecho, que la Administración Pública en ningún supuesto puede adoptar actos contrarios a las reglas </w:t>
      </w:r>
      <w:r w:rsidR="00A768C5">
        <w:rPr>
          <w:rFonts w:ascii="Verdana" w:hAnsi="Verdana"/>
          <w:sz w:val="24"/>
          <w:szCs w:val="24"/>
        </w:rPr>
        <w:t>unívocas de</w:t>
      </w:r>
      <w:r>
        <w:rPr>
          <w:rFonts w:ascii="Verdana" w:hAnsi="Verdana"/>
          <w:sz w:val="24"/>
          <w:szCs w:val="24"/>
        </w:rPr>
        <w:t xml:space="preserve"> la ciencia, la técnica, la justicia, la lógica o la conveniencia, lo cual a su vez tienen como referencia la razonabilidad y la proporcionalidad como parámetro de legalidad.</w:t>
      </w:r>
    </w:p>
    <w:p w:rsidR="00E536E7" w:rsidRDefault="00E536E7" w:rsidP="00E536E7">
      <w:pPr>
        <w:jc w:val="both"/>
        <w:rPr>
          <w:rFonts w:ascii="Verdana" w:hAnsi="Verdana"/>
          <w:sz w:val="24"/>
          <w:szCs w:val="24"/>
        </w:rPr>
      </w:pPr>
    </w:p>
    <w:p w:rsidR="00E536E7" w:rsidRPr="00245D07" w:rsidRDefault="00E536E7" w:rsidP="00E536E7">
      <w:pPr>
        <w:jc w:val="both"/>
        <w:outlineLvl w:val="3"/>
        <w:rPr>
          <w:rFonts w:ascii="Verdana" w:hAnsi="Verdana"/>
          <w:sz w:val="24"/>
          <w:szCs w:val="24"/>
        </w:rPr>
      </w:pPr>
      <w:r w:rsidRPr="00245D07">
        <w:rPr>
          <w:rFonts w:ascii="Verdana" w:hAnsi="Verdana"/>
          <w:sz w:val="24"/>
          <w:szCs w:val="24"/>
        </w:rPr>
        <w:t xml:space="preserve">La Ley General de la Administración Pública </w:t>
      </w:r>
      <w:hyperlink r:id="rId6" w:history="1">
        <w:r w:rsidRPr="00F70CC3">
          <w:rPr>
            <w:rStyle w:val="Hipervnculo"/>
            <w:rFonts w:ascii="Verdana" w:hAnsi="Verdana" w:cs="Arial"/>
            <w:b/>
            <w:color w:val="auto"/>
            <w:sz w:val="24"/>
            <w:szCs w:val="24"/>
          </w:rPr>
          <w:t>Ley 6227 del 02 de mayo de 1978</w:t>
        </w:r>
        <w:r w:rsidRPr="00F70CC3">
          <w:rPr>
            <w:rStyle w:val="Hipervnculo"/>
            <w:rFonts w:ascii="Verdana" w:hAnsi="Verdana" w:cs="Arial"/>
            <w:color w:val="auto"/>
            <w:sz w:val="24"/>
            <w:szCs w:val="24"/>
          </w:rPr>
          <w:t>,</w:t>
        </w:r>
      </w:hyperlink>
      <w:r w:rsidRPr="00245D07">
        <w:rPr>
          <w:rFonts w:ascii="Verdana" w:hAnsi="Verdana"/>
          <w:sz w:val="24"/>
          <w:szCs w:val="24"/>
        </w:rPr>
        <w:t xml:space="preserve"> (LAGP) en su Artículo 16 dispone: </w:t>
      </w:r>
    </w:p>
    <w:p w:rsidR="00E536E7" w:rsidRPr="00245D07" w:rsidRDefault="00E536E7" w:rsidP="00E536E7">
      <w:pPr>
        <w:pStyle w:val="NormalWeb"/>
        <w:ind w:left="284" w:right="284"/>
        <w:jc w:val="both"/>
        <w:rPr>
          <w:rFonts w:ascii="Verdana" w:hAnsi="Verdana"/>
          <w:i/>
        </w:rPr>
      </w:pPr>
      <w:r w:rsidRPr="00245D07">
        <w:rPr>
          <w:rFonts w:ascii="Verdana" w:hAnsi="Verdana"/>
          <w:i/>
        </w:rPr>
        <w:t>“Artículo 16.-</w:t>
      </w:r>
    </w:p>
    <w:p w:rsidR="00E536E7" w:rsidRPr="00245D07" w:rsidRDefault="00E536E7" w:rsidP="00E536E7">
      <w:pPr>
        <w:pStyle w:val="NormalWeb"/>
        <w:ind w:left="284" w:right="284"/>
        <w:jc w:val="both"/>
        <w:rPr>
          <w:rFonts w:ascii="Verdana" w:hAnsi="Verdana"/>
          <w:i/>
        </w:rPr>
      </w:pPr>
      <w:r w:rsidRPr="00245D07">
        <w:rPr>
          <w:rFonts w:ascii="Verdana" w:hAnsi="Verdana"/>
          <w:i/>
        </w:rPr>
        <w:t>1. En ningún caso podrán dictarse actos contrarios a reglas unívocas de la ciencia o de la técnica, o a principios elementales de justicia, lógica o conveniencia.</w:t>
      </w:r>
    </w:p>
    <w:p w:rsidR="00E536E7" w:rsidRPr="00245D07" w:rsidRDefault="00E536E7" w:rsidP="00E536E7">
      <w:pPr>
        <w:pStyle w:val="NormalWeb"/>
        <w:ind w:left="284" w:right="284"/>
        <w:jc w:val="both"/>
        <w:rPr>
          <w:rFonts w:ascii="Verdana" w:hAnsi="Verdana"/>
          <w:i/>
        </w:rPr>
      </w:pPr>
      <w:r w:rsidRPr="00245D07">
        <w:rPr>
          <w:rFonts w:ascii="Verdana" w:hAnsi="Verdana"/>
          <w:i/>
        </w:rPr>
        <w:lastRenderedPageBreak/>
        <w:t>2. El Juez podrá controlar la conformidad con estas reglas no jurídicas de los elementos discrecionales del acto, como si ejerciera contralor de legalidad.”</w:t>
      </w:r>
    </w:p>
    <w:p w:rsidR="00E536E7" w:rsidRDefault="00E536E7" w:rsidP="00E536E7">
      <w:pPr>
        <w:jc w:val="both"/>
        <w:rPr>
          <w:rFonts w:ascii="Verdana" w:hAnsi="Verdana"/>
          <w:sz w:val="24"/>
          <w:szCs w:val="24"/>
        </w:rPr>
      </w:pPr>
      <w:r>
        <w:rPr>
          <w:rFonts w:ascii="Verdana" w:hAnsi="Verdana"/>
          <w:sz w:val="24"/>
          <w:szCs w:val="24"/>
        </w:rPr>
        <w:t xml:space="preserve">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w:t>
      </w:r>
      <w:r w:rsidR="00A768C5">
        <w:rPr>
          <w:rFonts w:ascii="Verdana" w:hAnsi="Verdana"/>
          <w:sz w:val="24"/>
          <w:szCs w:val="24"/>
        </w:rPr>
        <w:t>que traspasa los límites de la l</w:t>
      </w:r>
      <w:r>
        <w:rPr>
          <w:rFonts w:ascii="Verdana" w:hAnsi="Verdana"/>
          <w:sz w:val="24"/>
          <w:szCs w:val="24"/>
        </w:rPr>
        <w:t>egalidad misma.</w:t>
      </w:r>
    </w:p>
    <w:p w:rsidR="00E536E7" w:rsidRDefault="00E536E7" w:rsidP="00E536E7">
      <w:pPr>
        <w:jc w:val="both"/>
        <w:rPr>
          <w:rFonts w:ascii="Verdana" w:hAnsi="Verdana"/>
          <w:sz w:val="24"/>
          <w:szCs w:val="24"/>
        </w:rPr>
      </w:pPr>
    </w:p>
    <w:p w:rsidR="00E536E7" w:rsidRDefault="00E536E7" w:rsidP="00E536E7">
      <w:pPr>
        <w:jc w:val="both"/>
        <w:rPr>
          <w:rFonts w:ascii="Verdana" w:hAnsi="Verdana"/>
          <w:b/>
          <w:sz w:val="24"/>
        </w:rPr>
      </w:pPr>
      <w:r w:rsidRPr="00B1212C">
        <w:rPr>
          <w:rFonts w:ascii="Verdana" w:hAnsi="Verdana"/>
          <w:b/>
          <w:sz w:val="24"/>
        </w:rPr>
        <w:t>DE LA MOTIVACIÓN DE LOS ACTOS ADMINISTRATIVOS</w:t>
      </w:r>
      <w:r>
        <w:rPr>
          <w:rFonts w:ascii="Verdana" w:hAnsi="Verdana"/>
          <w:b/>
          <w:sz w:val="24"/>
        </w:rPr>
        <w:t>.</w:t>
      </w:r>
    </w:p>
    <w:p w:rsidR="00E536E7" w:rsidRPr="00B1212C" w:rsidRDefault="00E536E7" w:rsidP="00E536E7">
      <w:pPr>
        <w:jc w:val="both"/>
        <w:rPr>
          <w:rFonts w:ascii="Verdana" w:hAnsi="Verdana"/>
          <w:b/>
          <w:sz w:val="24"/>
        </w:rPr>
      </w:pPr>
    </w:p>
    <w:p w:rsidR="00E536E7" w:rsidRPr="00B1212C" w:rsidRDefault="00E536E7" w:rsidP="00E536E7">
      <w:pPr>
        <w:jc w:val="both"/>
        <w:rPr>
          <w:rFonts w:ascii="Verdana" w:hAnsi="Verdana"/>
          <w:sz w:val="24"/>
        </w:rPr>
      </w:pPr>
      <w:r w:rsidRPr="00B1212C">
        <w:rPr>
          <w:rFonts w:ascii="Verdana" w:hAnsi="Verdana"/>
          <w:sz w:val="24"/>
        </w:rPr>
        <w:t xml:space="preserve">La Administración, en </w:t>
      </w:r>
      <w:r>
        <w:rPr>
          <w:rFonts w:ascii="Verdana" w:hAnsi="Verdana"/>
          <w:sz w:val="24"/>
        </w:rPr>
        <w:t>los</w:t>
      </w:r>
      <w:r w:rsidRPr="00B1212C">
        <w:rPr>
          <w:rFonts w:ascii="Verdana" w:hAnsi="Verdana"/>
          <w:sz w:val="24"/>
        </w:rPr>
        <w:t xml:space="preserve">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w:t>
      </w:r>
      <w:r>
        <w:rPr>
          <w:rFonts w:ascii="Verdana" w:hAnsi="Verdana"/>
          <w:sz w:val="24"/>
        </w:rPr>
        <w:t>, sin que medie motivo que deje con meridiana claridad establecido, el nexo de causalidad entre el daño causado y el interés público que se está alcanzando con tal acto</w:t>
      </w:r>
      <w:r w:rsidRPr="00B1212C">
        <w:rPr>
          <w:rFonts w:ascii="Verdana" w:hAnsi="Verdana"/>
          <w:sz w:val="24"/>
        </w:rPr>
        <w:t>.</w:t>
      </w:r>
    </w:p>
    <w:p w:rsidR="00E536E7" w:rsidRDefault="00E536E7" w:rsidP="00E536E7">
      <w:pPr>
        <w:jc w:val="both"/>
        <w:rPr>
          <w:sz w:val="24"/>
        </w:rPr>
      </w:pPr>
    </w:p>
    <w:p w:rsidR="00E536E7" w:rsidRDefault="00E536E7" w:rsidP="00E536E7">
      <w:pPr>
        <w:jc w:val="both"/>
        <w:rPr>
          <w:rFonts w:ascii="Verdana" w:hAnsi="Verdana"/>
          <w:sz w:val="24"/>
        </w:rPr>
      </w:pPr>
      <w:r w:rsidRPr="00B1212C">
        <w:rPr>
          <w:rFonts w:ascii="Verdana" w:hAnsi="Verdana"/>
          <w:sz w:val="24"/>
        </w:rPr>
        <w:t>Lo anterior, solo se logra a través de la motivación, pues es allí donde la Administración, podrá justificar de manera, lógica, técnica, científica o jurídicamente la decisión que ha de adoptar</w:t>
      </w:r>
      <w:r>
        <w:rPr>
          <w:rFonts w:ascii="Verdana" w:hAnsi="Verdana"/>
          <w:sz w:val="24"/>
        </w:rPr>
        <w:t>.</w:t>
      </w:r>
    </w:p>
    <w:p w:rsidR="00E536E7" w:rsidRDefault="00E536E7" w:rsidP="00E536E7">
      <w:pPr>
        <w:jc w:val="both"/>
        <w:rPr>
          <w:rFonts w:ascii="Verdana" w:hAnsi="Verdana"/>
          <w:color w:val="FF0000"/>
          <w:sz w:val="24"/>
        </w:rPr>
      </w:pPr>
    </w:p>
    <w:p w:rsidR="00E536E7" w:rsidRDefault="00E536E7" w:rsidP="00E536E7">
      <w:pPr>
        <w:jc w:val="both"/>
        <w:rPr>
          <w:rFonts w:ascii="Verdana" w:hAnsi="Verdana"/>
          <w:color w:val="FF0000"/>
          <w:sz w:val="24"/>
        </w:rPr>
      </w:pPr>
    </w:p>
    <w:p w:rsidR="00E536E7" w:rsidRPr="007A74E0" w:rsidRDefault="00E536E7" w:rsidP="00E536E7">
      <w:pPr>
        <w:jc w:val="both"/>
        <w:rPr>
          <w:rFonts w:ascii="Verdana" w:hAnsi="Verdana"/>
          <w:sz w:val="24"/>
        </w:rPr>
      </w:pPr>
      <w:r w:rsidRPr="007A74E0">
        <w:rPr>
          <w:rFonts w:ascii="Verdana" w:hAnsi="Verdana"/>
          <w:sz w:val="24"/>
        </w:rPr>
        <w:t>El Tribunal Contencioso Administrativo Sección IV en su sentencia 00106 de las trece horas del once de noviembre de 2013 indico:</w:t>
      </w:r>
    </w:p>
    <w:p w:rsidR="00E536E7" w:rsidRPr="007A74E0" w:rsidRDefault="00E536E7" w:rsidP="00E536E7">
      <w:pPr>
        <w:ind w:left="340" w:right="340"/>
        <w:jc w:val="both"/>
        <w:rPr>
          <w:rFonts w:ascii="Verdana" w:hAnsi="Verdana"/>
          <w:b/>
          <w:bCs/>
          <w:i/>
          <w:lang w:val="es-CR"/>
        </w:rPr>
      </w:pPr>
    </w:p>
    <w:p w:rsidR="00E536E7" w:rsidRPr="007A74E0" w:rsidRDefault="00E536E7" w:rsidP="00E536E7">
      <w:pPr>
        <w:ind w:left="340" w:right="340"/>
        <w:jc w:val="both"/>
        <w:rPr>
          <w:rFonts w:ascii="Verdana" w:hAnsi="Verdana"/>
          <w:b/>
          <w:bCs/>
          <w:i/>
          <w:sz w:val="16"/>
          <w:szCs w:val="16"/>
          <w:lang w:val="es-CR"/>
        </w:rPr>
      </w:pPr>
      <w:r w:rsidRPr="007A74E0">
        <w:rPr>
          <w:rFonts w:ascii="Verdana" w:hAnsi="Verdana"/>
          <w:b/>
          <w:bCs/>
          <w:i/>
          <w:sz w:val="16"/>
          <w:szCs w:val="16"/>
          <w:lang w:val="es-CR"/>
        </w:rPr>
        <w:t>“VII.II.I- Consideraciones generales sobre la motivación como elemento del acto administrativo:</w:t>
      </w:r>
    </w:p>
    <w:p w:rsidR="00E536E7" w:rsidRPr="007A74E0" w:rsidRDefault="00E536E7" w:rsidP="00E536E7">
      <w:pPr>
        <w:ind w:left="340" w:right="340"/>
        <w:jc w:val="both"/>
        <w:rPr>
          <w:rFonts w:ascii="Verdana" w:hAnsi="Verdana"/>
          <w:b/>
          <w:bCs/>
          <w:i/>
          <w:sz w:val="16"/>
          <w:szCs w:val="16"/>
          <w:lang w:val="es-CR"/>
        </w:rPr>
      </w:pPr>
      <w:r w:rsidRPr="007A74E0">
        <w:rPr>
          <w:rFonts w:ascii="Verdana" w:hAnsi="Verdana"/>
          <w:b/>
          <w:bCs/>
          <w:i/>
          <w:sz w:val="16"/>
          <w:szCs w:val="16"/>
          <w:lang w:val="es-CR"/>
        </w:rPr>
        <w:t>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w:t>
      </w:r>
      <w:proofErr w:type="gramStart"/>
      <w:r w:rsidRPr="007A74E0">
        <w:rPr>
          <w:rFonts w:ascii="Verdana" w:hAnsi="Verdana"/>
          <w:b/>
          <w:bCs/>
          <w:i/>
          <w:sz w:val="16"/>
          <w:szCs w:val="16"/>
          <w:lang w:val="es-CR"/>
        </w:rPr>
        <w:t>motivación ,</w:t>
      </w:r>
      <w:proofErr w:type="gramEnd"/>
      <w:r w:rsidRPr="007A74E0">
        <w:rPr>
          <w:rFonts w:ascii="Verdana" w:hAnsi="Verdana"/>
          <w:b/>
          <w:bCs/>
          <w:i/>
          <w:sz w:val="16"/>
          <w:szCs w:val="16"/>
          <w:lang w:val="es-CR"/>
        </w:rPr>
        <w:t xml:space="preserve"> sea el </w:t>
      </w:r>
      <w:proofErr w:type="spellStart"/>
      <w:r w:rsidRPr="007A74E0">
        <w:rPr>
          <w:rFonts w:ascii="Verdana" w:hAnsi="Verdana"/>
          <w:b/>
          <w:bCs/>
          <w:i/>
          <w:sz w:val="16"/>
          <w:szCs w:val="16"/>
          <w:lang w:val="es-CR"/>
        </w:rPr>
        <w:t>fundament</w:t>
      </w:r>
      <w:proofErr w:type="spellEnd"/>
      <w:r w:rsidRPr="007A74E0">
        <w:rPr>
          <w:rFonts w:ascii="Verdana" w:hAnsi="Verdana"/>
          <w:b/>
          <w:bCs/>
          <w:i/>
          <w:sz w:val="16"/>
          <w:szCs w:val="16"/>
          <w:lang w:val="es-CR"/>
        </w:rPr>
        <w:t> o de la conducta administrativa. Con respecto a este elemento del acto administrativo, se ha definido de la siguiente manera: </w:t>
      </w:r>
      <w:r w:rsidRPr="007A74E0">
        <w:rPr>
          <w:rFonts w:ascii="Verdana" w:hAnsi="Verdana"/>
          <w:b/>
          <w:bCs/>
          <w:i/>
          <w:iCs/>
          <w:sz w:val="16"/>
          <w:szCs w:val="16"/>
          <w:lang w:val="es-CR"/>
        </w:rPr>
        <w:t xml:space="preserve">"Así, la motivación comprende la exposición de las razones </w:t>
      </w:r>
      <w:r w:rsidRPr="007A74E0">
        <w:rPr>
          <w:rFonts w:ascii="Verdana" w:hAnsi="Verdana"/>
          <w:b/>
          <w:bCs/>
          <w:i/>
          <w:iCs/>
          <w:sz w:val="16"/>
          <w:szCs w:val="16"/>
          <w:lang w:val="es-CR"/>
        </w:rPr>
        <w:lastRenderedPageBreak/>
        <w:t>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w:t>
      </w:r>
      <w:proofErr w:type="spellStart"/>
      <w:r w:rsidRPr="007A74E0">
        <w:rPr>
          <w:rFonts w:ascii="Verdana" w:hAnsi="Verdana"/>
          <w:b/>
          <w:bCs/>
          <w:i/>
          <w:iCs/>
          <w:sz w:val="16"/>
          <w:szCs w:val="16"/>
          <w:lang w:val="es-CR"/>
        </w:rPr>
        <w:t>motivaciónconstituye</w:t>
      </w:r>
      <w:proofErr w:type="spellEnd"/>
      <w:r w:rsidRPr="007A74E0">
        <w:rPr>
          <w:rFonts w:ascii="Verdana" w:hAnsi="Verdana"/>
          <w:b/>
          <w:bCs/>
          <w:i/>
          <w:iCs/>
          <w:sz w:val="16"/>
          <w:szCs w:val="16"/>
          <w:lang w:val="es-CR"/>
        </w:rPr>
        <w:t xml:space="preserve"> uno de los primeros pasos hacia el reconocimiento del recurso de desviación de poder, pero lo cierto es </w:t>
      </w:r>
      <w:proofErr w:type="gramStart"/>
      <w:r w:rsidRPr="007A74E0">
        <w:rPr>
          <w:rFonts w:ascii="Verdana" w:hAnsi="Verdana"/>
          <w:b/>
          <w:bCs/>
          <w:i/>
          <w:iCs/>
          <w:sz w:val="16"/>
          <w:szCs w:val="16"/>
          <w:lang w:val="es-CR"/>
        </w:rPr>
        <w:t>que</w:t>
      </w:r>
      <w:proofErr w:type="gramEnd"/>
      <w:r w:rsidRPr="007A74E0">
        <w:rPr>
          <w:rFonts w:ascii="Verdana" w:hAnsi="Verdana"/>
          <w:b/>
          <w:bCs/>
          <w:i/>
          <w:iCs/>
          <w:sz w:val="16"/>
          <w:szCs w:val="16"/>
          <w:lang w:val="es-CR"/>
        </w:rPr>
        <w:t xml:space="preserve"> al limitar el concepto de motivación a la expresión de la causa, no toda la doctrina advierte la importancia que ella puede tener para acreditar la existencia de un defecto o vicio en el elemento finalidad.</w:t>
      </w:r>
      <w:r w:rsidRPr="007A74E0">
        <w:rPr>
          <w:rFonts w:ascii="Verdana" w:hAnsi="Verdana"/>
          <w:b/>
          <w:bCs/>
          <w:i/>
          <w:sz w:val="16"/>
          <w:szCs w:val="16"/>
          <w:lang w:val="es-CR"/>
        </w:rPr>
        <w:t xml:space="preserve">" (CASSAGNE, Juan Carlos, El Acto Administrativo, Buenos Aires, Segunda Edición, </w:t>
      </w:r>
      <w:proofErr w:type="spellStart"/>
      <w:r w:rsidRPr="007A74E0">
        <w:rPr>
          <w:rFonts w:ascii="Verdana" w:hAnsi="Verdana"/>
          <w:b/>
          <w:bCs/>
          <w:i/>
          <w:sz w:val="16"/>
          <w:szCs w:val="16"/>
          <w:lang w:val="es-CR"/>
        </w:rPr>
        <w:t>Abeledo-Perrot</w:t>
      </w:r>
      <w:proofErr w:type="spellEnd"/>
      <w:r w:rsidRPr="007A74E0">
        <w:rPr>
          <w:rFonts w:ascii="Verdana" w:hAnsi="Verdana"/>
          <w:b/>
          <w:bCs/>
          <w:i/>
          <w:sz w:val="16"/>
          <w:szCs w:val="16"/>
          <w:lang w:val="es-CR"/>
        </w:rPr>
        <w:t>, p. 212-213) La doctrina nacional por su parte lo ha expresado de la siguiente manera: "...</w:t>
      </w:r>
      <w:r w:rsidRPr="007A74E0">
        <w:rPr>
          <w:rFonts w:ascii="Verdana" w:hAnsi="Verdana"/>
          <w:b/>
          <w:bCs/>
          <w:i/>
          <w:iCs/>
          <w:sz w:val="16"/>
          <w:szCs w:val="16"/>
          <w:lang w:val="es-CR"/>
        </w:rPr>
        <w:t>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r w:rsidRPr="007A74E0">
        <w:rPr>
          <w:rFonts w:ascii="Verdana" w:hAnsi="Verdana"/>
          <w:b/>
          <w:bCs/>
          <w:i/>
          <w:sz w:val="16"/>
          <w:szCs w:val="16"/>
          <w:lang w:val="es-CR"/>
        </w:rPr>
        <w:t xml:space="preserve">" (JINESTA LOBO, </w:t>
      </w:r>
      <w:proofErr w:type="spellStart"/>
      <w:r w:rsidRPr="007A74E0">
        <w:rPr>
          <w:rFonts w:ascii="Verdana" w:hAnsi="Verdana"/>
          <w:b/>
          <w:bCs/>
          <w:i/>
          <w:sz w:val="16"/>
          <w:szCs w:val="16"/>
          <w:lang w:val="es-CR"/>
        </w:rPr>
        <w:t>Ernesto.</w:t>
      </w:r>
      <w:r w:rsidRPr="007A74E0">
        <w:rPr>
          <w:rFonts w:ascii="Verdana" w:hAnsi="Verdana"/>
          <w:b/>
          <w:bCs/>
          <w:i/>
          <w:sz w:val="16"/>
          <w:szCs w:val="16"/>
          <w:u w:val="single"/>
          <w:lang w:val="es-CR"/>
        </w:rPr>
        <w:t>Tratado</w:t>
      </w:r>
      <w:proofErr w:type="spellEnd"/>
      <w:r w:rsidRPr="007A74E0">
        <w:rPr>
          <w:rFonts w:ascii="Verdana" w:hAnsi="Verdana"/>
          <w:b/>
          <w:bCs/>
          <w:i/>
          <w:sz w:val="16"/>
          <w:szCs w:val="16"/>
          <w:u w:val="single"/>
          <w:lang w:val="es-CR"/>
        </w:rPr>
        <w:t xml:space="preserve"> de Derecho Administrativo</w:t>
      </w:r>
      <w:r w:rsidRPr="007A74E0">
        <w:rPr>
          <w:rFonts w:ascii="Verdana" w:hAnsi="Verdana"/>
          <w:b/>
          <w:bCs/>
          <w:i/>
          <w:sz w:val="16"/>
          <w:szCs w:val="16"/>
          <w:lang w:val="es-CR"/>
        </w:rPr>
        <w:t xml:space="preserve">. Tomo I. (Parte General). Investigaciones Jurídicas S.A </w:t>
      </w:r>
      <w:proofErr w:type="spellStart"/>
      <w:r w:rsidRPr="007A74E0">
        <w:rPr>
          <w:rFonts w:ascii="Verdana" w:hAnsi="Verdana"/>
          <w:b/>
          <w:bCs/>
          <w:i/>
          <w:sz w:val="16"/>
          <w:szCs w:val="16"/>
          <w:lang w:val="es-CR"/>
        </w:rPr>
        <w:t>Ius</w:t>
      </w:r>
      <w:proofErr w:type="spellEnd"/>
      <w:r w:rsidRPr="007A74E0">
        <w:rPr>
          <w:rFonts w:ascii="Verdana" w:hAnsi="Verdana"/>
          <w:b/>
          <w:bCs/>
          <w:i/>
          <w:sz w:val="16"/>
          <w:szCs w:val="16"/>
          <w:lang w:val="es-CR"/>
        </w:rPr>
        <w:t xml:space="preserve"> </w:t>
      </w:r>
      <w:proofErr w:type="spellStart"/>
      <w:r w:rsidRPr="007A74E0">
        <w:rPr>
          <w:rFonts w:ascii="Verdana" w:hAnsi="Verdana"/>
          <w:b/>
          <w:bCs/>
          <w:i/>
          <w:sz w:val="16"/>
          <w:szCs w:val="16"/>
          <w:lang w:val="es-CR"/>
        </w:rPr>
        <w:t>Consultec</w:t>
      </w:r>
      <w:proofErr w:type="spellEnd"/>
      <w:r w:rsidRPr="007A74E0">
        <w:rPr>
          <w:rFonts w:ascii="Verdana" w:hAnsi="Verdana"/>
          <w:b/>
          <w:bCs/>
          <w:i/>
          <w:sz w:val="16"/>
          <w:szCs w:val="16"/>
          <w:lang w:val="es-CR"/>
        </w:rPr>
        <w:t>. S.A.2007.) Por su parte, el artículo 136 de la Ley General de la Administración Pública se refiere a este elemento de la siguiente manera: </w:t>
      </w:r>
      <w:r w:rsidRPr="007A74E0">
        <w:rPr>
          <w:rFonts w:ascii="Verdana" w:hAnsi="Verdana"/>
          <w:b/>
          <w:bCs/>
          <w:i/>
          <w:iCs/>
          <w:sz w:val="16"/>
          <w:szCs w:val="16"/>
          <w:lang w:val="es-CR"/>
        </w:rPr>
        <w:t>"Artículo 136.-</w:t>
      </w:r>
    </w:p>
    <w:p w:rsidR="00E536E7" w:rsidRPr="007A74E0" w:rsidRDefault="00E536E7" w:rsidP="00E536E7">
      <w:pPr>
        <w:ind w:left="340" w:right="340"/>
        <w:jc w:val="both"/>
        <w:rPr>
          <w:sz w:val="16"/>
          <w:szCs w:val="16"/>
        </w:rPr>
      </w:pPr>
      <w:r w:rsidRPr="007A74E0">
        <w:rPr>
          <w:rFonts w:ascii="Verdana" w:hAnsi="Verdana"/>
          <w:b/>
          <w:bCs/>
          <w:i/>
          <w:iCs/>
          <w:sz w:val="16"/>
          <w:szCs w:val="16"/>
          <w:lang w:val="es-CR"/>
        </w:rPr>
        <w:t xml:space="preserve">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w:t>
      </w:r>
      <w:proofErr w:type="spellStart"/>
      <w:r w:rsidRPr="007A74E0">
        <w:rPr>
          <w:rFonts w:ascii="Verdana" w:hAnsi="Verdana"/>
          <w:b/>
          <w:bCs/>
          <w:i/>
          <w:iCs/>
          <w:sz w:val="16"/>
          <w:szCs w:val="16"/>
          <w:lang w:val="es-CR"/>
        </w:rPr>
        <w:t>yactos</w:t>
      </w:r>
      <w:proofErr w:type="spellEnd"/>
      <w:r w:rsidRPr="007A74E0">
        <w:rPr>
          <w:rFonts w:ascii="Verdana" w:hAnsi="Verdana"/>
          <w:b/>
          <w:bCs/>
          <w:i/>
          <w:iCs/>
          <w:sz w:val="16"/>
          <w:szCs w:val="16"/>
          <w:lang w:val="es-CR"/>
        </w:rPr>
        <w:t xml:space="preserve"> discrecionales de alcance general; y f) Los que deban serlo en virtud de ley. 2. La </w:t>
      </w:r>
      <w:proofErr w:type="spellStart"/>
      <w:r w:rsidRPr="007A74E0">
        <w:rPr>
          <w:rFonts w:ascii="Verdana" w:hAnsi="Verdana"/>
          <w:b/>
          <w:bCs/>
          <w:i/>
          <w:iCs/>
          <w:sz w:val="16"/>
          <w:szCs w:val="16"/>
          <w:lang w:val="es-CR"/>
        </w:rPr>
        <w:t>motivaciónpodrá</w:t>
      </w:r>
      <w:proofErr w:type="spellEnd"/>
      <w:r w:rsidRPr="007A74E0">
        <w:rPr>
          <w:rFonts w:ascii="Verdana" w:hAnsi="Verdana"/>
          <w:b/>
          <w:bCs/>
          <w:i/>
          <w:iCs/>
          <w:sz w:val="16"/>
          <w:szCs w:val="16"/>
          <w:lang w:val="es-CR"/>
        </w:rPr>
        <w:t xml:space="preserve"> consistir en la referencia explícita o inequívoca a los motivos de la petición del administrado, o bien a propuestas, dictámenes o resoluciones previas que hayan determinado realmente la adopción </w:t>
      </w:r>
      <w:proofErr w:type="spellStart"/>
      <w:r w:rsidRPr="007A74E0">
        <w:rPr>
          <w:rFonts w:ascii="Verdana" w:hAnsi="Verdana"/>
          <w:b/>
          <w:bCs/>
          <w:i/>
          <w:iCs/>
          <w:sz w:val="16"/>
          <w:szCs w:val="16"/>
          <w:lang w:val="es-CR"/>
        </w:rPr>
        <w:t>delacto</w:t>
      </w:r>
      <w:proofErr w:type="spellEnd"/>
      <w:r w:rsidRPr="007A74E0">
        <w:rPr>
          <w:rFonts w:ascii="Verdana" w:hAnsi="Verdana"/>
          <w:b/>
          <w:bCs/>
          <w:i/>
          <w:iCs/>
          <w:sz w:val="16"/>
          <w:szCs w:val="16"/>
          <w:lang w:val="es-CR"/>
        </w:rPr>
        <w:t>, a condición de que se acompañe su copia". </w:t>
      </w:r>
      <w:r w:rsidRPr="007A74E0">
        <w:rPr>
          <w:rFonts w:ascii="Verdana" w:hAnsi="Verdana"/>
          <w:b/>
          <w:bCs/>
          <w:i/>
          <w:sz w:val="16"/>
          <w:szCs w:val="16"/>
          <w:lang w:val="es-CR"/>
        </w:rPr>
        <w:t xml:space="preserve">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sidRPr="007A74E0">
        <w:rPr>
          <w:rFonts w:ascii="Verdana" w:hAnsi="Verdana"/>
          <w:b/>
          <w:bCs/>
          <w:i/>
          <w:sz w:val="16"/>
          <w:szCs w:val="16"/>
          <w:lang w:val="es-CR"/>
        </w:rPr>
        <w:t>que</w:t>
      </w:r>
      <w:proofErr w:type="gramEnd"/>
      <w:r w:rsidRPr="007A74E0">
        <w:rPr>
          <w:rFonts w:ascii="Verdana" w:hAnsi="Verdana"/>
          <w:b/>
          <w:bCs/>
          <w:i/>
          <w:sz w:val="16"/>
          <w:szCs w:val="16"/>
          <w:lang w:val="es-CR"/>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w:t>
      </w:r>
      <w:proofErr w:type="spellStart"/>
      <w:r w:rsidRPr="007A74E0">
        <w:rPr>
          <w:rFonts w:ascii="Verdana" w:hAnsi="Verdana"/>
          <w:b/>
          <w:bCs/>
          <w:i/>
          <w:sz w:val="16"/>
          <w:szCs w:val="16"/>
          <w:lang w:val="es-CR"/>
        </w:rPr>
        <w:t>lamotivación</w:t>
      </w:r>
      <w:proofErr w:type="spellEnd"/>
      <w:r w:rsidRPr="007A74E0">
        <w:rPr>
          <w:rFonts w:ascii="Verdana" w:hAnsi="Verdana"/>
          <w:b/>
          <w:bCs/>
          <w:i/>
          <w:sz w:val="16"/>
          <w:szCs w:val="16"/>
          <w:lang w:val="es-CR"/>
        </w:rPr>
        <w:t xml:space="preserve"> es baluarte frente a la arbitrariedad. Así lo ha indicado la doctrina, de la siguiente </w:t>
      </w:r>
      <w:proofErr w:type="gramStart"/>
      <w:r w:rsidRPr="007A74E0">
        <w:rPr>
          <w:rFonts w:ascii="Verdana" w:hAnsi="Verdana"/>
          <w:b/>
          <w:bCs/>
          <w:i/>
          <w:sz w:val="16"/>
          <w:szCs w:val="16"/>
          <w:lang w:val="es-CR"/>
        </w:rPr>
        <w:t>manera:</w:t>
      </w:r>
      <w:r w:rsidRPr="007A74E0">
        <w:rPr>
          <w:rFonts w:ascii="Verdana" w:hAnsi="Verdana"/>
          <w:b/>
          <w:bCs/>
          <w:i/>
          <w:iCs/>
          <w:sz w:val="16"/>
          <w:szCs w:val="16"/>
          <w:lang w:val="es-CR"/>
        </w:rPr>
        <w:t>“</w:t>
      </w:r>
      <w:proofErr w:type="gramEnd"/>
      <w:r w:rsidRPr="007A74E0">
        <w:rPr>
          <w:rFonts w:ascii="Verdana" w:hAnsi="Verdana"/>
          <w:b/>
          <w:bCs/>
          <w:i/>
          <w:iCs/>
          <w:sz w:val="16"/>
          <w:szCs w:val="16"/>
          <w:lang w:val="es-CR"/>
        </w:rPr>
        <w:t xml:space="preserve">…la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w:t>
      </w:r>
      <w:r w:rsidRPr="007A74E0">
        <w:rPr>
          <w:rFonts w:ascii="Verdana" w:hAnsi="Verdana"/>
          <w:b/>
          <w:bCs/>
          <w:i/>
          <w:iCs/>
          <w:sz w:val="16"/>
          <w:szCs w:val="16"/>
          <w:lang w:val="es-CR"/>
        </w:rPr>
        <w:lastRenderedPageBreak/>
        <w:t>del mandato del legislativo y no como decisiones voluntaristas o arbitrarias</w:t>
      </w:r>
      <w:r w:rsidRPr="007A74E0">
        <w:rPr>
          <w:rFonts w:ascii="Verdana" w:hAnsi="Verdana"/>
          <w:b/>
          <w:bCs/>
          <w:i/>
          <w:sz w:val="16"/>
          <w:szCs w:val="16"/>
          <w:lang w:val="es-CR"/>
        </w:rPr>
        <w:t xml:space="preserve">” GARRIDO FALLA, Fernando y FERNÁNDEZ PASTRANA, José. María. “Régimen Jurídico y Procedimiento de las Administraciones Públicas”, Edit. </w:t>
      </w:r>
      <w:proofErr w:type="spellStart"/>
      <w:r w:rsidRPr="007A74E0">
        <w:rPr>
          <w:rFonts w:ascii="Verdana" w:hAnsi="Verdana"/>
          <w:b/>
          <w:bCs/>
          <w:i/>
          <w:sz w:val="16"/>
          <w:szCs w:val="16"/>
          <w:lang w:val="es-CR"/>
        </w:rPr>
        <w:t>Civitas</w:t>
      </w:r>
      <w:proofErr w:type="spellEnd"/>
      <w:r w:rsidRPr="007A74E0">
        <w:rPr>
          <w:rFonts w:ascii="Verdana" w:hAnsi="Verdana"/>
          <w:b/>
          <w:bCs/>
          <w:i/>
          <w:sz w:val="16"/>
          <w:szCs w:val="16"/>
          <w:lang w:val="es-CR"/>
        </w:rPr>
        <w:t xml:space="preserve">, 2000, </w:t>
      </w:r>
      <w:proofErr w:type="spellStart"/>
      <w:r w:rsidRPr="007A74E0">
        <w:rPr>
          <w:rFonts w:ascii="Verdana" w:hAnsi="Verdana"/>
          <w:b/>
          <w:bCs/>
          <w:i/>
          <w:sz w:val="16"/>
          <w:szCs w:val="16"/>
          <w:lang w:val="es-CR"/>
        </w:rPr>
        <w:t>Pág</w:t>
      </w:r>
      <w:proofErr w:type="spellEnd"/>
      <w:r w:rsidRPr="007A74E0">
        <w:rPr>
          <w:rFonts w:ascii="Verdana" w:hAnsi="Verdana"/>
          <w:b/>
          <w:bCs/>
          <w:i/>
          <w:sz w:val="16"/>
          <w:szCs w:val="16"/>
          <w:lang w:val="es-CR"/>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sidRPr="007A74E0">
        <w:rPr>
          <w:rFonts w:ascii="Verdana" w:hAnsi="Verdana"/>
          <w:b/>
          <w:bCs/>
          <w:i/>
          <w:sz w:val="16"/>
          <w:szCs w:val="16"/>
          <w:lang w:val="es-CR"/>
        </w:rPr>
        <w:t>y</w:t>
      </w:r>
      <w:proofErr w:type="gramEnd"/>
      <w:r w:rsidRPr="007A74E0">
        <w:rPr>
          <w:rFonts w:ascii="Verdana" w:hAnsi="Verdana"/>
          <w:b/>
          <w:bCs/>
          <w:i/>
          <w:sz w:val="16"/>
          <w:szCs w:val="16"/>
          <w:lang w:val="es-CR"/>
        </w:rPr>
        <w:t xml:space="preserve"> ante todo, si se está ante un acto acorde con la </w:t>
      </w:r>
      <w:proofErr w:type="spellStart"/>
      <w:r w:rsidRPr="007A74E0">
        <w:rPr>
          <w:rFonts w:ascii="Verdana" w:hAnsi="Verdana"/>
          <w:b/>
          <w:bCs/>
          <w:i/>
          <w:sz w:val="16"/>
          <w:szCs w:val="16"/>
          <w:lang w:val="es-CR"/>
        </w:rPr>
        <w:t>juricidad</w:t>
      </w:r>
      <w:proofErr w:type="spellEnd"/>
      <w:r w:rsidRPr="007A74E0">
        <w:rPr>
          <w:rFonts w:ascii="Verdana" w:hAnsi="Verdana"/>
          <w:b/>
          <w:bCs/>
          <w:i/>
          <w:sz w:val="16"/>
          <w:szCs w:val="16"/>
          <w:lang w:val="es-CR"/>
        </w:rPr>
        <w:t>, en donde se aplicó el correspondiente ordenamiento jurídico. La Sala Primera de la Corte Suprema de Justicia se ha referido a este elemento de la siguiente manera: "</w:t>
      </w:r>
      <w:r w:rsidRPr="007A74E0">
        <w:rPr>
          <w:rFonts w:ascii="Verdana" w:hAnsi="Verdana"/>
          <w:b/>
          <w:bCs/>
          <w:i/>
          <w:iCs/>
          <w:sz w:val="16"/>
          <w:szCs w:val="16"/>
          <w:lang w:val="es-CR"/>
        </w:rPr>
        <w:t>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Nº 1522 de las 14:20 horas del 8 de agosto de 1991). Consecuentemente, el acto administrativo cuya motivación se haga depender de la invocación genérica de una ley, es un acto administrativo arbitrario y nulo.</w:t>
      </w:r>
      <w:r w:rsidRPr="007A74E0">
        <w:rPr>
          <w:rFonts w:ascii="Verdana" w:hAnsi="Verdana"/>
          <w:b/>
          <w:bCs/>
          <w:i/>
          <w:sz w:val="16"/>
          <w:szCs w:val="16"/>
          <w:lang w:val="es-CR"/>
        </w:rPr>
        <w:t xml:space="preserve">” (Voto 48-1995 de 19 de mayo de 1995) En orden a lo anterior, otra característica de la motivación es la particularidad frente a la generalidad. No será entonces una motivación adecuada y suficiente aquella mera invocación generalizada de hechos, citas o </w:t>
      </w:r>
      <w:proofErr w:type="gramStart"/>
      <w:r w:rsidRPr="007A74E0">
        <w:rPr>
          <w:rFonts w:ascii="Verdana" w:hAnsi="Verdana"/>
          <w:b/>
          <w:bCs/>
          <w:i/>
          <w:sz w:val="16"/>
          <w:szCs w:val="16"/>
          <w:lang w:val="es-CR"/>
        </w:rPr>
        <w:t>antecedentes</w:t>
      </w:r>
      <w:proofErr w:type="gramEnd"/>
      <w:r w:rsidRPr="007A74E0">
        <w:rPr>
          <w:rFonts w:ascii="Verdana" w:hAnsi="Verdana"/>
          <w:b/>
          <w:bCs/>
          <w:i/>
          <w:sz w:val="16"/>
          <w:szCs w:val="16"/>
          <w:lang w:val="es-CR"/>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w:t>
      </w:r>
      <w:r w:rsidRPr="007A74E0">
        <w:rPr>
          <w:rFonts w:ascii="Verdana" w:hAnsi="Verdana"/>
          <w:b/>
          <w:bCs/>
          <w:i/>
          <w:iCs/>
          <w:sz w:val="16"/>
          <w:szCs w:val="16"/>
          <w:lang w:val="es-CR"/>
        </w:rPr>
        <w:t>principio de trascendencia</w:t>
      </w:r>
      <w:r w:rsidRPr="007A74E0">
        <w:rPr>
          <w:rFonts w:ascii="Verdana" w:hAnsi="Verdana"/>
          <w:b/>
          <w:bCs/>
          <w:i/>
          <w:sz w:val="16"/>
          <w:szCs w:val="16"/>
          <w:lang w:val="es-CR"/>
        </w:rPr>
        <w:t>", en el tanto que el análisis de la suficiencia de la </w:t>
      </w:r>
      <w:proofErr w:type="spellStart"/>
      <w:r w:rsidRPr="007A74E0">
        <w:rPr>
          <w:rFonts w:ascii="Verdana" w:hAnsi="Verdana"/>
          <w:b/>
          <w:bCs/>
          <w:i/>
          <w:sz w:val="16"/>
          <w:szCs w:val="16"/>
          <w:lang w:val="es-CR"/>
        </w:rPr>
        <w:t>motivacióndebe</w:t>
      </w:r>
      <w:proofErr w:type="spellEnd"/>
      <w:r w:rsidRPr="007A74E0">
        <w:rPr>
          <w:rFonts w:ascii="Verdana" w:hAnsi="Verdana"/>
          <w:b/>
          <w:bCs/>
          <w:i/>
          <w:sz w:val="16"/>
          <w:szCs w:val="16"/>
          <w:lang w:val="es-CR"/>
        </w:rPr>
        <w:t xml:space="preserve"> atender a si con su ausencia se está incidiendo tanto el fin del acto como en la esfera de derechos del particular o si por el contrario, a pesar de encontrarse defectuosa o parcial, la fundamentación de alguna manera resulta </w:t>
      </w:r>
      <w:proofErr w:type="spellStart"/>
      <w:r w:rsidRPr="007A74E0">
        <w:rPr>
          <w:rFonts w:ascii="Verdana" w:hAnsi="Verdana"/>
          <w:b/>
          <w:bCs/>
          <w:i/>
          <w:sz w:val="16"/>
          <w:szCs w:val="16"/>
          <w:lang w:val="es-CR"/>
        </w:rPr>
        <w:t>aún</w:t>
      </w:r>
      <w:proofErr w:type="spellEnd"/>
      <w:r w:rsidRPr="007A74E0">
        <w:rPr>
          <w:rFonts w:ascii="Verdana" w:hAnsi="Verdana"/>
          <w:b/>
          <w:bCs/>
          <w:i/>
          <w:sz w:val="16"/>
          <w:szCs w:val="16"/>
          <w:lang w:val="es-CR"/>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w:t>
      </w:r>
      <w:proofErr w:type="spellStart"/>
      <w:r w:rsidRPr="007A74E0">
        <w:rPr>
          <w:rFonts w:ascii="Verdana" w:hAnsi="Verdana"/>
          <w:b/>
          <w:bCs/>
          <w:i/>
          <w:sz w:val="16"/>
          <w:szCs w:val="16"/>
          <w:lang w:val="es-CR"/>
        </w:rPr>
        <w:t>motivaciónse</w:t>
      </w:r>
      <w:proofErr w:type="spellEnd"/>
      <w:r w:rsidRPr="007A74E0">
        <w:rPr>
          <w:rFonts w:ascii="Verdana" w:hAnsi="Verdana"/>
          <w:b/>
          <w:bCs/>
          <w:i/>
          <w:sz w:val="16"/>
          <w:szCs w:val="16"/>
          <w:lang w:val="es-CR"/>
        </w:rPr>
        <w:t xml:space="preserve"> funde en la referencia </w:t>
      </w:r>
      <w:proofErr w:type="spellStart"/>
      <w:r w:rsidRPr="007A74E0">
        <w:rPr>
          <w:rFonts w:ascii="Verdana" w:hAnsi="Verdana"/>
          <w:b/>
          <w:bCs/>
          <w:i/>
          <w:sz w:val="16"/>
          <w:szCs w:val="16"/>
          <w:lang w:val="es-CR"/>
        </w:rPr>
        <w:t>explicita</w:t>
      </w:r>
      <w:proofErr w:type="spellEnd"/>
      <w:r w:rsidRPr="007A74E0">
        <w:rPr>
          <w:rFonts w:ascii="Verdana" w:hAnsi="Verdana"/>
          <w:b/>
          <w:bCs/>
          <w:i/>
          <w:sz w:val="16"/>
          <w:szCs w:val="16"/>
          <w:lang w:val="es-CR"/>
        </w:rPr>
        <w:t xml:space="preserve">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proofErr w:type="spellStart"/>
      <w:r w:rsidRPr="007A74E0">
        <w:rPr>
          <w:rFonts w:ascii="Verdana" w:hAnsi="Verdana"/>
          <w:b/>
          <w:bCs/>
          <w:i/>
          <w:sz w:val="16"/>
          <w:szCs w:val="16"/>
          <w:lang w:val="es-CR"/>
        </w:rPr>
        <w:t>intríseca</w:t>
      </w:r>
      <w:proofErr w:type="spellEnd"/>
      <w:r w:rsidRPr="007A74E0">
        <w:rPr>
          <w:rFonts w:ascii="Verdana" w:hAnsi="Verdana"/>
          <w:b/>
          <w:bCs/>
          <w:i/>
          <w:sz w:val="16"/>
          <w:szCs w:val="16"/>
          <w:lang w:val="es-CR"/>
        </w:rPr>
        <w:t xml:space="preserve"> la eficiencia necesaria para se conozca la razón por la cual se emitió el acto en concreto. En este orden de ideas, el voto 001266-F-S1-2012 de las diez horas cinco minutos del cuatro de octubre de dos mil doce de la Sala Primera de la Corte Suprema de Justicia resolvió: </w:t>
      </w:r>
      <w:proofErr w:type="gramStart"/>
      <w:r w:rsidRPr="007A74E0">
        <w:rPr>
          <w:rFonts w:ascii="Verdana" w:hAnsi="Verdana"/>
          <w:b/>
          <w:bCs/>
          <w:i/>
          <w:sz w:val="16"/>
          <w:szCs w:val="16"/>
          <w:lang w:val="es-CR"/>
        </w:rPr>
        <w:t>"...</w:t>
      </w:r>
      <w:r w:rsidRPr="007A74E0">
        <w:rPr>
          <w:rFonts w:ascii="Verdana" w:hAnsi="Verdana"/>
          <w:b/>
          <w:bCs/>
          <w:i/>
          <w:iCs/>
          <w:sz w:val="16"/>
          <w:szCs w:val="16"/>
          <w:lang w:val="es-CR"/>
        </w:rPr>
        <w:t>.</w:t>
      </w:r>
      <w:proofErr w:type="gramEnd"/>
      <w:r w:rsidRPr="007A74E0">
        <w:rPr>
          <w:rFonts w:ascii="Verdana" w:hAnsi="Verdana"/>
          <w:b/>
          <w:bCs/>
          <w:i/>
          <w:iCs/>
          <w:sz w:val="16"/>
          <w:szCs w:val="16"/>
          <w:lang w:val="es-CR"/>
        </w:rPr>
        <w:t xml:space="preserve">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w:t>
      </w:r>
      <w:proofErr w:type="gramStart"/>
      <w:r w:rsidRPr="007A74E0">
        <w:rPr>
          <w:rFonts w:ascii="Verdana" w:hAnsi="Verdana"/>
          <w:b/>
          <w:bCs/>
          <w:i/>
          <w:iCs/>
          <w:sz w:val="16"/>
          <w:szCs w:val="16"/>
          <w:lang w:val="es-CR"/>
        </w:rPr>
        <w:t>que</w:t>
      </w:r>
      <w:proofErr w:type="gramEnd"/>
      <w:r w:rsidRPr="007A74E0">
        <w:rPr>
          <w:rFonts w:ascii="Verdana" w:hAnsi="Verdana"/>
          <w:b/>
          <w:bCs/>
          <w:i/>
          <w:iCs/>
          <w:sz w:val="16"/>
          <w:szCs w:val="16"/>
          <w:lang w:val="es-CR"/>
        </w:rPr>
        <w:t xml:space="preserve"> en este último supuesto, estas deben ser comunicadas; ello con la finalidad de permitir el conocimiento y la apreciación de los </w:t>
      </w:r>
      <w:r w:rsidRPr="007A74E0">
        <w:rPr>
          <w:rFonts w:ascii="Verdana" w:hAnsi="Verdana"/>
          <w:b/>
          <w:bCs/>
          <w:i/>
          <w:iCs/>
          <w:sz w:val="16"/>
          <w:szCs w:val="16"/>
          <w:lang w:val="es-CR"/>
        </w:rPr>
        <w:lastRenderedPageBreak/>
        <w:t xml:space="preserve">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w:t>
      </w:r>
      <w:proofErr w:type="spellStart"/>
      <w:r w:rsidRPr="007A74E0">
        <w:rPr>
          <w:rFonts w:ascii="Verdana" w:hAnsi="Verdana"/>
          <w:b/>
          <w:bCs/>
          <w:i/>
          <w:iCs/>
          <w:sz w:val="16"/>
          <w:szCs w:val="16"/>
          <w:lang w:val="es-CR"/>
        </w:rPr>
        <w:t>negocial</w:t>
      </w:r>
      <w:proofErr w:type="spellEnd"/>
      <w:r w:rsidRPr="007A74E0">
        <w:rPr>
          <w:rFonts w:ascii="Verdana" w:hAnsi="Verdana"/>
          <w:b/>
          <w:bCs/>
          <w:i/>
          <w:iCs/>
          <w:sz w:val="16"/>
          <w:szCs w:val="16"/>
          <w:lang w:val="es-CR"/>
        </w:rPr>
        <w:t>, el término de la vigencia del contrato originalmente pactada, descartando la expectativa que podía existir en cuanto a la posibilidad de una prórroga"</w:t>
      </w:r>
      <w:r w:rsidRPr="007A74E0">
        <w:rPr>
          <w:rFonts w:ascii="Verdana" w:hAnsi="Verdana"/>
          <w:b/>
          <w:bCs/>
          <w:i/>
          <w:sz w:val="16"/>
          <w:szCs w:val="16"/>
          <w:lang w:val="es-CR"/>
        </w:rPr>
        <w:t xml:space="preserve">. De conformidad con los anteriores razonamientos, todo análisis que haga el Tribunal de </w:t>
      </w:r>
      <w:proofErr w:type="spellStart"/>
      <w:r w:rsidRPr="007A74E0">
        <w:rPr>
          <w:rFonts w:ascii="Verdana" w:hAnsi="Verdana"/>
          <w:b/>
          <w:bCs/>
          <w:i/>
          <w:sz w:val="16"/>
          <w:szCs w:val="16"/>
          <w:lang w:val="es-CR"/>
        </w:rPr>
        <w:t>lamotivación</w:t>
      </w:r>
      <w:proofErr w:type="spellEnd"/>
      <w:r w:rsidRPr="007A74E0">
        <w:rPr>
          <w:rFonts w:ascii="Verdana" w:hAnsi="Verdana"/>
          <w:b/>
          <w:bCs/>
          <w:i/>
          <w:sz w:val="16"/>
          <w:szCs w:val="16"/>
          <w:lang w:val="es-CR"/>
        </w:rPr>
        <w:t>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E536E7" w:rsidRDefault="00E536E7" w:rsidP="00E536E7">
      <w:pPr>
        <w:jc w:val="both"/>
        <w:rPr>
          <w:rFonts w:ascii="Verdana" w:hAnsi="Verdana"/>
          <w:b/>
          <w:sz w:val="24"/>
          <w:szCs w:val="24"/>
        </w:rPr>
      </w:pPr>
    </w:p>
    <w:p w:rsidR="00A768C5" w:rsidRDefault="00A768C5" w:rsidP="00E536E7">
      <w:pPr>
        <w:jc w:val="both"/>
        <w:rPr>
          <w:rFonts w:ascii="Verdana" w:hAnsi="Verdana"/>
          <w:b/>
          <w:sz w:val="24"/>
          <w:szCs w:val="24"/>
        </w:rPr>
      </w:pPr>
    </w:p>
    <w:p w:rsidR="00E536E7" w:rsidRDefault="00E536E7" w:rsidP="00E536E7">
      <w:pPr>
        <w:jc w:val="both"/>
        <w:rPr>
          <w:rFonts w:ascii="Verdana" w:hAnsi="Verdana"/>
          <w:b/>
          <w:sz w:val="24"/>
          <w:szCs w:val="24"/>
        </w:rPr>
      </w:pPr>
      <w:r>
        <w:rPr>
          <w:rFonts w:ascii="Verdana" w:hAnsi="Verdana"/>
          <w:b/>
          <w:sz w:val="24"/>
          <w:szCs w:val="24"/>
        </w:rPr>
        <w:t>DE LA SUBORDINACIÓN DEL TRANSPORTE PÚBLICO AL DERECHO PÚBLICO.</w:t>
      </w:r>
    </w:p>
    <w:p w:rsidR="00E536E7" w:rsidRPr="002F3CB9" w:rsidRDefault="00E536E7" w:rsidP="00E536E7">
      <w:pPr>
        <w:pStyle w:val="NormalWeb"/>
        <w:jc w:val="both"/>
        <w:rPr>
          <w:rFonts w:ascii="Verdana" w:hAnsi="Verdana"/>
          <w:sz w:val="22"/>
          <w:szCs w:val="22"/>
        </w:rPr>
      </w:pPr>
      <w:r w:rsidRPr="002F3CB9">
        <w:rPr>
          <w:rFonts w:ascii="Verdana" w:hAnsi="Verdana"/>
          <w:sz w:val="22"/>
          <w:szCs w:val="22"/>
        </w:rPr>
        <w:t>Con la promulgación de la Ley Reguladora del Servicio Público de Transporte Remunerado de Personas en Vehículos en la Modalidad de Taxi, Ley 7969, le  corresponde al Consejo de Transporte Público, el otorgamiento y la administración de las concesiones, así como la regulación de los permisos de operación que otorgue, velar por la calidad de los servicios requeridos, además de conocer, tramitar y resolver, de oficio o a instancia de parte, las denuncias referentes a los comportamientos activos y omisos que violen las normas de la legislación del transporte público, o amenacen con violarlas, ( Art. 7 de esa ley) en general,  todo lo  relativo a la organización del servicio de transporte remunerado de personas por autobús, siendo entonces que la competencia de dicho Consejo, conlleva el control,  vigilancia,  regulación y sanción de la actividad cedida, con el objeto de garantizar los intereses del público en general, y la satisfacción del interés común.</w:t>
      </w:r>
    </w:p>
    <w:p w:rsidR="00E536E7" w:rsidRPr="002F3CB9" w:rsidRDefault="00E536E7" w:rsidP="00E536E7">
      <w:pPr>
        <w:pStyle w:val="NormalWeb"/>
        <w:jc w:val="both"/>
        <w:rPr>
          <w:rFonts w:ascii="Verdana" w:hAnsi="Verdana"/>
          <w:sz w:val="22"/>
          <w:szCs w:val="22"/>
        </w:rPr>
      </w:pPr>
      <w:r w:rsidRPr="002F3CB9">
        <w:rPr>
          <w:rFonts w:ascii="Verdana" w:hAnsi="Verdana"/>
          <w:sz w:val="22"/>
          <w:szCs w:val="22"/>
        </w:rPr>
        <w:t xml:space="preserve">Sobre el particular la doctrina española ha indicado: </w:t>
      </w:r>
      <w:r w:rsidRPr="002F3CB9">
        <w:rPr>
          <w:rFonts w:ascii="Verdana" w:hAnsi="Verdana"/>
          <w:i/>
          <w:sz w:val="22"/>
          <w:szCs w:val="22"/>
        </w:rPr>
        <w:t xml:space="preserve">“Ese pretendido reforzamiento de la iniciativa privada no impide, sin embargo, la concurrencia de un importante intervencionismo del Estado, justificado por exigencias de política económica y que se manifiesta en la ordenación del sector, tanto normativa, con la aprobación de la propia regulación legal, como también ejecutiva o administrativa, referida al ejercicio o funcionamiento de la actividad.  El Estado se reserva la facultad de modificar, ampliar o suprimir, en cualquier momento y teniendo en cuenta el interés público, las líneas de transporte, el ejercicio de la actividad está sometido a la previa obtención de títulos administrativos habilitantes, bien concesión o </w:t>
      </w:r>
      <w:r w:rsidR="00A768C5" w:rsidRPr="002F3CB9">
        <w:rPr>
          <w:rFonts w:ascii="Verdana" w:hAnsi="Verdana"/>
          <w:i/>
          <w:sz w:val="22"/>
          <w:szCs w:val="22"/>
        </w:rPr>
        <w:t>bien autorización administrativa</w:t>
      </w:r>
      <w:r w:rsidRPr="002F3CB9">
        <w:rPr>
          <w:rFonts w:ascii="Verdana" w:hAnsi="Verdana"/>
          <w:i/>
          <w:sz w:val="22"/>
          <w:szCs w:val="22"/>
        </w:rPr>
        <w:t>; la intervención administrativa en la fijación de tarifas; y, en último término, se estatuye un régimen de inspección y sancionador.”</w:t>
      </w:r>
      <w:r w:rsidRPr="002F3CB9">
        <w:rPr>
          <w:rFonts w:ascii="Verdana" w:hAnsi="Verdana"/>
          <w:b/>
          <w:sz w:val="22"/>
          <w:szCs w:val="22"/>
        </w:rPr>
        <w:t xml:space="preserve"> </w:t>
      </w:r>
      <w:r w:rsidRPr="002F3CB9">
        <w:rPr>
          <w:rFonts w:ascii="Verdana" w:hAnsi="Verdana"/>
          <w:sz w:val="22"/>
          <w:szCs w:val="22"/>
        </w:rPr>
        <w:t xml:space="preserve">(El resaltado no es del original) </w:t>
      </w:r>
      <w:proofErr w:type="spellStart"/>
      <w:r w:rsidRPr="002F3CB9">
        <w:rPr>
          <w:rFonts w:ascii="Verdana" w:hAnsi="Verdana"/>
          <w:sz w:val="22"/>
          <w:szCs w:val="22"/>
        </w:rPr>
        <w:t>Razquin</w:t>
      </w:r>
      <w:proofErr w:type="spellEnd"/>
      <w:r w:rsidRPr="002F3CB9">
        <w:rPr>
          <w:rFonts w:ascii="Verdana" w:hAnsi="Verdana"/>
          <w:sz w:val="22"/>
          <w:szCs w:val="22"/>
        </w:rPr>
        <w:t xml:space="preserve"> </w:t>
      </w:r>
      <w:proofErr w:type="spellStart"/>
      <w:r w:rsidRPr="002F3CB9">
        <w:rPr>
          <w:rFonts w:ascii="Verdana" w:hAnsi="Verdana"/>
          <w:sz w:val="22"/>
          <w:szCs w:val="22"/>
        </w:rPr>
        <w:t>Lizarraga</w:t>
      </w:r>
      <w:proofErr w:type="spellEnd"/>
      <w:r w:rsidRPr="002F3CB9">
        <w:rPr>
          <w:rFonts w:ascii="Verdana" w:hAnsi="Verdana"/>
          <w:sz w:val="22"/>
          <w:szCs w:val="22"/>
        </w:rPr>
        <w:t xml:space="preserve"> José Antonio, Derecho Público del Transporte por Carreteras, Editorial Aranzadi S.A., Carretera de </w:t>
      </w:r>
      <w:proofErr w:type="spellStart"/>
      <w:r w:rsidRPr="002F3CB9">
        <w:rPr>
          <w:rFonts w:ascii="Verdana" w:hAnsi="Verdana"/>
          <w:sz w:val="22"/>
          <w:szCs w:val="22"/>
        </w:rPr>
        <w:t>Aoiz</w:t>
      </w:r>
      <w:proofErr w:type="spellEnd"/>
      <w:r w:rsidRPr="002F3CB9">
        <w:rPr>
          <w:rFonts w:ascii="Verdana" w:hAnsi="Verdana"/>
          <w:sz w:val="22"/>
          <w:szCs w:val="22"/>
        </w:rPr>
        <w:t>, kilómetro 3, 5,4 314861 Elcano (Navarra, España) 1995, pags.97 y98.</w:t>
      </w:r>
    </w:p>
    <w:p w:rsidR="00E536E7" w:rsidRPr="00A768C5" w:rsidRDefault="00E536E7" w:rsidP="00A768C5">
      <w:pPr>
        <w:pStyle w:val="NormalWeb"/>
        <w:jc w:val="both"/>
        <w:rPr>
          <w:rFonts w:ascii="Verdana" w:hAnsi="Verdana"/>
          <w:sz w:val="22"/>
          <w:szCs w:val="22"/>
        </w:rPr>
      </w:pPr>
      <w:r w:rsidRPr="002F3CB9">
        <w:rPr>
          <w:rFonts w:ascii="Verdana" w:hAnsi="Verdana"/>
          <w:sz w:val="22"/>
          <w:szCs w:val="22"/>
        </w:rPr>
        <w:t>La Sala Constitucional de la Corte Suprema de Justicia, en su sentencia 09676-20</w:t>
      </w:r>
      <w:r>
        <w:rPr>
          <w:rFonts w:ascii="Verdana" w:hAnsi="Verdana"/>
          <w:sz w:val="22"/>
          <w:szCs w:val="22"/>
        </w:rPr>
        <w:t>0</w:t>
      </w:r>
      <w:r w:rsidRPr="002F3CB9">
        <w:rPr>
          <w:rFonts w:ascii="Verdana" w:hAnsi="Verdana"/>
          <w:sz w:val="22"/>
          <w:szCs w:val="22"/>
        </w:rPr>
        <w:t xml:space="preserve">1, de las once horas, veinticinco minutos, del veintiséis de setiembre de dos mil </w:t>
      </w:r>
      <w:r w:rsidR="00A768C5" w:rsidRPr="002F3CB9">
        <w:rPr>
          <w:rFonts w:ascii="Verdana" w:hAnsi="Verdana"/>
          <w:sz w:val="22"/>
          <w:szCs w:val="22"/>
        </w:rPr>
        <w:t>uno, al</w:t>
      </w:r>
      <w:r w:rsidRPr="002F3CB9">
        <w:rPr>
          <w:rFonts w:ascii="Verdana" w:hAnsi="Verdana"/>
          <w:sz w:val="22"/>
          <w:szCs w:val="22"/>
        </w:rPr>
        <w:t xml:space="preserve"> respecto, manifestó:</w:t>
      </w:r>
    </w:p>
    <w:p w:rsidR="00E536E7" w:rsidRPr="002F3CB9" w:rsidRDefault="00E536E7" w:rsidP="00E536E7">
      <w:pPr>
        <w:pStyle w:val="NormalWeb"/>
        <w:ind w:left="540" w:right="567"/>
        <w:jc w:val="both"/>
        <w:rPr>
          <w:rFonts w:ascii="Verdana" w:hAnsi="Verdana"/>
          <w:i/>
          <w:sz w:val="22"/>
          <w:szCs w:val="22"/>
        </w:rPr>
      </w:pPr>
      <w:r w:rsidRPr="002F3CB9">
        <w:rPr>
          <w:rFonts w:ascii="Verdana" w:hAnsi="Verdana"/>
          <w:b/>
          <w:bCs/>
          <w:i/>
          <w:sz w:val="22"/>
          <w:szCs w:val="22"/>
        </w:rPr>
        <w:lastRenderedPageBreak/>
        <w:t>DE LA SUBORDINACIÓN AL DERECHO PÚBLICO Y POTESTADES DE IMPERIO DE LA ADMINISTRACIÓN.</w:t>
      </w:r>
      <w:r w:rsidRPr="002F3CB9">
        <w:rPr>
          <w:rFonts w:ascii="Verdana" w:hAnsi="Verdana"/>
          <w:i/>
          <w:sz w:val="22"/>
          <w:szCs w:val="22"/>
        </w:rPr>
        <w:t xml:space="preserve"> A partir de la anterior definición, es que pueden determinarse dos elementos determinantes de los servicios públicos. Para algunos, lo esencial es el fin perseguido, teniendo por tal, la satisfacción de la necesidad o del interés general, para cuyo fin fue creado, sea a través de la Administración o por intermedio de los particulares (concesionarios), </w:t>
      </w:r>
      <w:proofErr w:type="gramStart"/>
      <w:r w:rsidRPr="002F3CB9">
        <w:rPr>
          <w:rFonts w:ascii="Verdana" w:hAnsi="Verdana"/>
          <w:i/>
          <w:sz w:val="22"/>
          <w:szCs w:val="22"/>
        </w:rPr>
        <w:t>que</w:t>
      </w:r>
      <w:proofErr w:type="gramEnd"/>
      <w:r w:rsidRPr="002F3CB9">
        <w:rPr>
          <w:rFonts w:ascii="Verdana" w:hAnsi="Verdana"/>
          <w:i/>
          <w:sz w:val="22"/>
          <w:szCs w:val="22"/>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proofErr w:type="spellStart"/>
      <w:r w:rsidRPr="002F3CB9">
        <w:rPr>
          <w:rFonts w:ascii="Verdana" w:hAnsi="Verdana"/>
          <w:i/>
          <w:sz w:val="22"/>
          <w:szCs w:val="22"/>
        </w:rPr>
        <w:t>aún</w:t>
      </w:r>
      <w:proofErr w:type="spellEnd"/>
      <w:r w:rsidRPr="002F3CB9">
        <w:rPr>
          <w:rFonts w:ascii="Verdana" w:hAnsi="Verdana"/>
          <w:i/>
          <w:sz w:val="22"/>
          <w:szCs w:val="22"/>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sidRPr="002F3CB9">
        <w:rPr>
          <w:rFonts w:ascii="Verdana" w:hAnsi="Verdana"/>
          <w:i/>
          <w:sz w:val="22"/>
          <w:szCs w:val="22"/>
        </w:rPr>
        <w:t>que</w:t>
      </w:r>
      <w:proofErr w:type="gramEnd"/>
      <w:r w:rsidRPr="002F3CB9">
        <w:rPr>
          <w:rFonts w:ascii="Verdana" w:hAnsi="Verdana"/>
          <w:i/>
          <w:sz w:val="22"/>
          <w:szCs w:val="22"/>
        </w:rPr>
        <w:t xml:space="preserve"> en virtud del contrato, el concesionario queda sujeto (o subordinado a la Administración): </w:t>
      </w:r>
    </w:p>
    <w:p w:rsidR="00E536E7" w:rsidRPr="002F3CB9" w:rsidRDefault="00E536E7" w:rsidP="00E536E7">
      <w:pPr>
        <w:pStyle w:val="NormalWeb"/>
        <w:ind w:left="567" w:right="567"/>
        <w:jc w:val="both"/>
        <w:rPr>
          <w:rFonts w:ascii="Verdana" w:hAnsi="Verdana"/>
          <w:i/>
          <w:sz w:val="22"/>
          <w:szCs w:val="22"/>
        </w:rPr>
      </w:pPr>
      <w:r w:rsidRPr="002F3CB9">
        <w:rPr>
          <w:rFonts w:ascii="Verdana" w:hAnsi="Verdana"/>
          <w:i/>
          <w:sz w:val="22"/>
          <w:szCs w:val="22"/>
        </w:rPr>
        <w:t>"Es así como ésta</w:t>
      </w:r>
      <w:r>
        <w:rPr>
          <w:rFonts w:ascii="Verdana" w:hAnsi="Verdana"/>
          <w:i/>
          <w:sz w:val="22"/>
          <w:szCs w:val="22"/>
        </w:rPr>
        <w:t xml:space="preserve"> </w:t>
      </w:r>
      <w:r w:rsidRPr="002F3CB9">
        <w:rPr>
          <w:rFonts w:ascii="Verdana" w:hAnsi="Verdana"/>
          <w:i/>
          <w:sz w:val="22"/>
          <w:szCs w:val="22"/>
        </w:rPr>
        <w:t xml:space="preserve">[la Administración], dentro de ciertos límites, puede ejercer sobre su </w:t>
      </w:r>
      <w:proofErr w:type="spellStart"/>
      <w:r w:rsidRPr="002F3CB9">
        <w:rPr>
          <w:rFonts w:ascii="Verdana" w:hAnsi="Verdana"/>
          <w:i/>
          <w:sz w:val="22"/>
          <w:szCs w:val="22"/>
        </w:rPr>
        <w:t>cocontratante</w:t>
      </w:r>
      <w:proofErr w:type="spellEnd"/>
      <w:r w:rsidRPr="002F3CB9">
        <w:rPr>
          <w:rFonts w:ascii="Verdana" w:hAnsi="Verdana"/>
          <w:i/>
          <w:sz w:val="22"/>
          <w:szCs w:val="22"/>
        </w:rPr>
        <w:t xml:space="preserve"> un cierto control de alcance excepcional; puede modificar unilateralmente las cláusulas del contrato; puede dar directrices a la otra parte; incluso puede declarar extinguido el contrato; etc. </w:t>
      </w:r>
      <w:proofErr w:type="spellStart"/>
      <w:r w:rsidRPr="002F3CB9">
        <w:rPr>
          <w:rFonts w:ascii="Verdana" w:hAnsi="Verdana"/>
          <w:i/>
          <w:sz w:val="22"/>
          <w:szCs w:val="22"/>
        </w:rPr>
        <w:t>Trátase</w:t>
      </w:r>
      <w:proofErr w:type="spellEnd"/>
      <w:r w:rsidRPr="002F3CB9">
        <w:rPr>
          <w:rFonts w:ascii="Verdana" w:hAnsi="Verdana"/>
          <w:i/>
          <w:sz w:val="22"/>
          <w:szCs w:val="22"/>
        </w:rPr>
        <w:t xml:space="preserv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E536E7" w:rsidRPr="002F3CB9" w:rsidRDefault="00E536E7" w:rsidP="00E536E7">
      <w:pPr>
        <w:pStyle w:val="NormalWeb"/>
        <w:ind w:left="567" w:right="567"/>
        <w:jc w:val="both"/>
        <w:rPr>
          <w:rFonts w:ascii="Verdana" w:hAnsi="Verdana"/>
          <w:i/>
          <w:sz w:val="22"/>
          <w:szCs w:val="22"/>
        </w:rPr>
      </w:pPr>
      <w:r w:rsidRPr="002F3CB9">
        <w:rPr>
          <w:rFonts w:ascii="Verdana" w:hAnsi="Verdana"/>
          <w:i/>
          <w:sz w:val="22"/>
          <w:szCs w:val="22"/>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Por su parte, el control ejercido sobre los servicios públicos es diferente en su fundamento y finalidad, toda vez que a través de él se intenta garantizar la continuidad en la </w:t>
      </w:r>
      <w:r w:rsidRPr="002F3CB9">
        <w:rPr>
          <w:rFonts w:ascii="Verdana" w:hAnsi="Verdana"/>
          <w:i/>
          <w:sz w:val="22"/>
          <w:szCs w:val="22"/>
        </w:rPr>
        <w:lastRenderedPageBreak/>
        <w:t xml:space="preserve">prestación del servicio público.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w:t>
      </w:r>
    </w:p>
    <w:p w:rsidR="00D84FF0" w:rsidRPr="00A768C5" w:rsidRDefault="00E536E7" w:rsidP="00A768C5">
      <w:pPr>
        <w:pStyle w:val="NormalWeb"/>
        <w:ind w:left="567" w:right="567"/>
        <w:jc w:val="both"/>
        <w:rPr>
          <w:rFonts w:ascii="Verdana" w:hAnsi="Verdana"/>
          <w:i/>
          <w:sz w:val="22"/>
          <w:szCs w:val="22"/>
        </w:rPr>
      </w:pPr>
      <w:r w:rsidRPr="002F3CB9">
        <w:rPr>
          <w:rFonts w:ascii="Verdana" w:hAnsi="Verdana"/>
          <w:b/>
          <w:bCs/>
          <w:i/>
          <w:sz w:val="22"/>
          <w:szCs w:val="22"/>
        </w:rPr>
        <w:t xml:space="preserve">DE LOS PRINCIPIOS JURÍDICOS QUE ORIENTAN LA PRESTACIÓN DE LOS SERVICIOS PÚBLICOS. </w:t>
      </w:r>
      <w:r w:rsidRPr="002F3CB9">
        <w:rPr>
          <w:rFonts w:ascii="Verdana" w:hAnsi="Verdana"/>
          <w:i/>
          <w:sz w:val="22"/>
          <w:szCs w:val="22"/>
        </w:rPr>
        <w:t xml:space="preserve">Son los caracteres jurídicos de los servicios públicos los que determinan la esencia de su prestación, sin los cuales la noción de servicio público quedaría desvirtuada. Comprende los siguientes: 1.- </w:t>
      </w:r>
      <w:r w:rsidRPr="002F3CB9">
        <w:rPr>
          <w:rFonts w:ascii="Verdana" w:hAnsi="Verdana"/>
          <w:i/>
          <w:sz w:val="22"/>
          <w:szCs w:val="22"/>
          <w:u w:val="single"/>
        </w:rPr>
        <w:t>la continuidad</w:t>
      </w:r>
      <w:r w:rsidRPr="002F3CB9">
        <w:rPr>
          <w:rFonts w:ascii="Verdana" w:hAnsi="Verdana"/>
          <w:i/>
          <w:sz w:val="22"/>
          <w:szCs w:val="22"/>
        </w:rPr>
        <w:t xml:space="preserve">, de donde, debe adoptarse toda medida necesaria para impedir que la prestación efectiva y eficiente se lesione, es decir, que quien preste el servicio no debe realizar acto alguno que comprometa la eficacia y continuidad en la prestación del servicio público, para garantizar la prestación sin interrupción alguna, para que la prestación sea oportuna. Coadyuvan a este carácter la prohibición de la huelga de los trabajadores que lo prestan o el paro patronal; la teoría de la imprevisión, la prohibición de la ejecución forzosa, y la ejecución directa o rescisión de la concesión; 2.- </w:t>
      </w:r>
      <w:r w:rsidRPr="002F3CB9">
        <w:rPr>
          <w:rFonts w:ascii="Verdana" w:hAnsi="Verdana"/>
          <w:i/>
          <w:sz w:val="22"/>
          <w:szCs w:val="22"/>
          <w:u w:val="single"/>
        </w:rPr>
        <w:t>la regularidad</w:t>
      </w:r>
      <w:r w:rsidRPr="002F3CB9">
        <w:rPr>
          <w:rFonts w:ascii="Verdana" w:hAnsi="Verdana"/>
          <w:i/>
          <w:sz w:val="22"/>
          <w:szCs w:val="22"/>
        </w:rPr>
        <w:t xml:space="preserve">: que supedita la prestación del servicio a la sumisión de las normas positivas y condiciones preestablecidas; 3.- </w:t>
      </w:r>
      <w:r w:rsidRPr="002F3CB9">
        <w:rPr>
          <w:rFonts w:ascii="Verdana" w:hAnsi="Verdana"/>
          <w:i/>
          <w:sz w:val="22"/>
          <w:szCs w:val="22"/>
          <w:u w:val="single"/>
        </w:rPr>
        <w:t>la uniformidad o igualdad</w:t>
      </w:r>
      <w:r w:rsidRPr="002F3CB9">
        <w:rPr>
          <w:rFonts w:ascii="Verdana" w:hAnsi="Verdana"/>
          <w:i/>
          <w:sz w:val="22"/>
          <w:szCs w:val="22"/>
        </w:rPr>
        <w:t xml:space="preserve">: que garantiza a todos los habitantes el derecho de exigir y recibir el servicio en igualdad de condiciones, de modo, que quienes se encuentren en las mismas condiciones, puedan exigir las mimas ventajas; 4.- </w:t>
      </w:r>
      <w:r w:rsidRPr="002F3CB9">
        <w:rPr>
          <w:rFonts w:ascii="Verdana" w:hAnsi="Verdana"/>
          <w:i/>
          <w:sz w:val="22"/>
          <w:szCs w:val="22"/>
          <w:u w:val="single"/>
        </w:rPr>
        <w:t>la generalidad</w:t>
      </w:r>
      <w:r w:rsidRPr="002F3CB9">
        <w:rPr>
          <w:rFonts w:ascii="Verdana" w:hAnsi="Verdana"/>
          <w:i/>
          <w:sz w:val="22"/>
          <w:szCs w:val="22"/>
        </w:rPr>
        <w:t xml:space="preserve">: que implica que todos los habitantes tienen derecho a usar el servicio público de acuerdo a las normas que lo rigen; y 5.- </w:t>
      </w:r>
      <w:r w:rsidRPr="002F3CB9">
        <w:rPr>
          <w:rFonts w:ascii="Verdana" w:hAnsi="Verdana"/>
          <w:i/>
          <w:sz w:val="22"/>
          <w:szCs w:val="22"/>
          <w:u w:val="single"/>
        </w:rPr>
        <w:t>la obligatoriedad de la prestación</w:t>
      </w:r>
      <w:r w:rsidRPr="002F3CB9">
        <w:rPr>
          <w:rFonts w:ascii="Verdana" w:hAnsi="Verdana"/>
          <w:i/>
          <w:sz w:val="22"/>
          <w:szCs w:val="22"/>
        </w:rPr>
        <w:t xml:space="preserve"> de parte de quien esté a cargo, y caso contrario constituye falta gravísima, con la correspondiente aplicación de la sanción prevista.” </w:t>
      </w:r>
    </w:p>
    <w:p w:rsidR="00E536E7" w:rsidRDefault="00E536E7" w:rsidP="00E536E7">
      <w:pPr>
        <w:jc w:val="both"/>
        <w:rPr>
          <w:rFonts w:ascii="Verdana" w:hAnsi="Verdana"/>
          <w:b/>
          <w:sz w:val="24"/>
          <w:szCs w:val="24"/>
        </w:rPr>
      </w:pPr>
      <w:r w:rsidRPr="00941195">
        <w:rPr>
          <w:rFonts w:ascii="Verdana" w:hAnsi="Verdana"/>
          <w:b/>
          <w:sz w:val="24"/>
          <w:szCs w:val="24"/>
        </w:rPr>
        <w:t>DEL CASO EN CUESTIÓN</w:t>
      </w:r>
    </w:p>
    <w:p w:rsidR="00E536E7" w:rsidRDefault="00E536E7" w:rsidP="00E536E7">
      <w:pPr>
        <w:jc w:val="both"/>
        <w:rPr>
          <w:rFonts w:ascii="Verdana" w:hAnsi="Verdana"/>
          <w:b/>
          <w:sz w:val="24"/>
          <w:szCs w:val="24"/>
        </w:rPr>
      </w:pPr>
    </w:p>
    <w:p w:rsidR="0019509A" w:rsidRDefault="00E536E7" w:rsidP="00E536E7">
      <w:pPr>
        <w:jc w:val="both"/>
        <w:rPr>
          <w:rFonts w:ascii="Verdana" w:hAnsi="Verdana"/>
          <w:sz w:val="24"/>
          <w:szCs w:val="24"/>
          <w:lang w:val="es-ES_tradnl"/>
        </w:rPr>
      </w:pPr>
      <w:r>
        <w:rPr>
          <w:rFonts w:ascii="Verdana" w:hAnsi="Verdana"/>
          <w:sz w:val="24"/>
          <w:szCs w:val="24"/>
        </w:rPr>
        <w:t xml:space="preserve">El señor </w:t>
      </w:r>
      <w:r w:rsidR="001F191E">
        <w:rPr>
          <w:rFonts w:ascii="Verdana" w:hAnsi="Verdana"/>
          <w:b/>
          <w:sz w:val="24"/>
          <w:szCs w:val="24"/>
        </w:rPr>
        <w:t>S.P.L.</w:t>
      </w:r>
      <w:r>
        <w:rPr>
          <w:rFonts w:ascii="Verdana" w:hAnsi="Verdana"/>
          <w:sz w:val="24"/>
          <w:szCs w:val="24"/>
        </w:rPr>
        <w:t>, en su líbelo manifiesta q</w:t>
      </w:r>
      <w:proofErr w:type="spellStart"/>
      <w:r>
        <w:rPr>
          <w:rFonts w:ascii="Verdana" w:hAnsi="Verdana"/>
          <w:sz w:val="24"/>
          <w:szCs w:val="24"/>
          <w:lang w:val="es-ES_tradnl"/>
        </w:rPr>
        <w:t>ue</w:t>
      </w:r>
      <w:proofErr w:type="spellEnd"/>
      <w:r>
        <w:rPr>
          <w:rFonts w:ascii="Verdana" w:hAnsi="Verdana"/>
          <w:sz w:val="24"/>
          <w:szCs w:val="24"/>
          <w:lang w:val="es-ES_tradnl"/>
        </w:rPr>
        <w:t xml:space="preserve"> mediante el </w:t>
      </w:r>
      <w:r w:rsidRPr="00DE666F">
        <w:rPr>
          <w:rFonts w:ascii="Verdana" w:hAnsi="Verdana"/>
          <w:b/>
          <w:sz w:val="24"/>
          <w:szCs w:val="24"/>
          <w:lang w:val="es-ES_tradnl"/>
        </w:rPr>
        <w:t xml:space="preserve">Artículo </w:t>
      </w:r>
      <w:r>
        <w:rPr>
          <w:rFonts w:ascii="Verdana" w:hAnsi="Verdana"/>
          <w:b/>
          <w:sz w:val="24"/>
          <w:szCs w:val="24"/>
          <w:lang w:val="es-ES_tradnl"/>
        </w:rPr>
        <w:t>7.12</w:t>
      </w:r>
      <w:r w:rsidRPr="00DE666F">
        <w:rPr>
          <w:rFonts w:ascii="Verdana" w:hAnsi="Verdana"/>
          <w:b/>
          <w:sz w:val="24"/>
          <w:szCs w:val="24"/>
          <w:lang w:val="es-ES_tradnl"/>
        </w:rPr>
        <w:t xml:space="preserve"> de la Sesión Ordinaria </w:t>
      </w:r>
      <w:r>
        <w:rPr>
          <w:rFonts w:ascii="Verdana" w:hAnsi="Verdana"/>
          <w:b/>
          <w:sz w:val="24"/>
          <w:szCs w:val="24"/>
          <w:lang w:val="es-ES_tradnl"/>
        </w:rPr>
        <w:t xml:space="preserve">47-2014 del 3 de setiembre de 2014 se otorga un permiso de operación de nueva ruta periférica en la </w:t>
      </w:r>
      <w:r w:rsidR="001F191E">
        <w:rPr>
          <w:rFonts w:ascii="Verdana" w:hAnsi="Verdana"/>
          <w:b/>
          <w:sz w:val="24"/>
          <w:szCs w:val="24"/>
          <w:lang w:val="es-ES_tradnl"/>
        </w:rPr>
        <w:t>XXX</w:t>
      </w:r>
      <w:r>
        <w:rPr>
          <w:rFonts w:ascii="Verdana" w:hAnsi="Verdana"/>
          <w:b/>
          <w:sz w:val="24"/>
          <w:szCs w:val="24"/>
          <w:lang w:val="es-ES_tradnl"/>
        </w:rPr>
        <w:t xml:space="preserve"> a los señores </w:t>
      </w:r>
      <w:r w:rsidR="001F191E">
        <w:rPr>
          <w:rFonts w:ascii="Verdana" w:hAnsi="Verdana"/>
          <w:b/>
          <w:sz w:val="24"/>
          <w:szCs w:val="24"/>
          <w:lang w:val="es-ES_tradnl"/>
        </w:rPr>
        <w:t>A.H.C.</w:t>
      </w:r>
      <w:r>
        <w:rPr>
          <w:rFonts w:ascii="Verdana" w:hAnsi="Verdana"/>
          <w:b/>
          <w:sz w:val="24"/>
          <w:szCs w:val="24"/>
          <w:lang w:val="es-ES_tradnl"/>
        </w:rPr>
        <w:t xml:space="preserve">, </w:t>
      </w:r>
      <w:r>
        <w:rPr>
          <w:rFonts w:ascii="Verdana" w:hAnsi="Verdana"/>
          <w:sz w:val="24"/>
          <w:szCs w:val="24"/>
          <w:lang w:val="es-ES_tradnl"/>
        </w:rPr>
        <w:t xml:space="preserve">por lo que presentó recurso contra dicho acto y a la fecha no se le ha resuelto por lo que procede a renunciar a la revocatoria y solicita al Tribunal la debida resolución.  La Dirección de Asuntos Jurídicos considero que existía una interferencia por lo que mediante acuerdo </w:t>
      </w:r>
      <w:r w:rsidRPr="0019509A">
        <w:rPr>
          <w:rFonts w:ascii="Verdana" w:hAnsi="Verdana"/>
          <w:b/>
          <w:sz w:val="24"/>
          <w:szCs w:val="24"/>
          <w:lang w:val="es-ES_tradnl"/>
        </w:rPr>
        <w:t>7</w:t>
      </w:r>
      <w:r w:rsidRPr="00311605">
        <w:rPr>
          <w:rFonts w:ascii="Verdana" w:hAnsi="Verdana"/>
          <w:b/>
          <w:sz w:val="24"/>
          <w:szCs w:val="24"/>
          <w:lang w:val="es-ES_tradnl"/>
        </w:rPr>
        <w:t>.2 de la Sesión Ordinaria 60-2014</w:t>
      </w:r>
      <w:r>
        <w:rPr>
          <w:rFonts w:ascii="Verdana" w:hAnsi="Verdana"/>
          <w:sz w:val="24"/>
          <w:szCs w:val="24"/>
          <w:lang w:val="es-ES_tradnl"/>
        </w:rPr>
        <w:t xml:space="preserve"> </w:t>
      </w:r>
      <w:r w:rsidR="00A768C5">
        <w:rPr>
          <w:rFonts w:ascii="Verdana" w:hAnsi="Verdana"/>
          <w:sz w:val="24"/>
          <w:szCs w:val="24"/>
          <w:lang w:val="es-ES_tradnl"/>
        </w:rPr>
        <w:t xml:space="preserve">del CTP, </w:t>
      </w:r>
      <w:r>
        <w:rPr>
          <w:rFonts w:ascii="Verdana" w:hAnsi="Verdana"/>
          <w:sz w:val="24"/>
          <w:szCs w:val="24"/>
          <w:lang w:val="es-ES_tradnl"/>
        </w:rPr>
        <w:t xml:space="preserve">se ordena ampliar el informe, es así como el Departamento de Ingeniería en el </w:t>
      </w:r>
      <w:r>
        <w:rPr>
          <w:rFonts w:ascii="Verdana" w:hAnsi="Verdana"/>
          <w:sz w:val="24"/>
          <w:szCs w:val="24"/>
          <w:lang w:val="es-ES_tradnl"/>
        </w:rPr>
        <w:lastRenderedPageBreak/>
        <w:t xml:space="preserve">informe </w:t>
      </w:r>
      <w:r w:rsidRPr="00311605">
        <w:rPr>
          <w:rFonts w:ascii="Verdana" w:hAnsi="Verdana"/>
          <w:b/>
          <w:sz w:val="24"/>
          <w:szCs w:val="24"/>
          <w:lang w:val="es-ES_tradnl"/>
        </w:rPr>
        <w:t>DING-15-545</w:t>
      </w:r>
      <w:r>
        <w:rPr>
          <w:rFonts w:ascii="Verdana" w:hAnsi="Verdana"/>
          <w:sz w:val="24"/>
          <w:szCs w:val="24"/>
          <w:lang w:val="es-ES_tradnl"/>
        </w:rPr>
        <w:t xml:space="preserve"> y que es conocido en el acuerdo </w:t>
      </w:r>
      <w:r w:rsidRPr="00311605">
        <w:rPr>
          <w:rFonts w:ascii="Verdana" w:hAnsi="Verdana"/>
          <w:b/>
          <w:sz w:val="24"/>
          <w:szCs w:val="24"/>
          <w:lang w:val="es-ES_tradnl"/>
        </w:rPr>
        <w:t>8.12 de la Sesión Ordinaria 23-2015</w:t>
      </w:r>
      <w:r>
        <w:rPr>
          <w:rFonts w:ascii="Verdana" w:hAnsi="Verdana"/>
          <w:sz w:val="24"/>
          <w:szCs w:val="24"/>
          <w:lang w:val="es-ES_tradnl"/>
        </w:rPr>
        <w:t xml:space="preserve"> resuelven mantener lo recomendado en el acuerdo </w:t>
      </w:r>
      <w:r w:rsidRPr="00311605">
        <w:rPr>
          <w:rFonts w:ascii="Verdana" w:hAnsi="Verdana"/>
          <w:b/>
          <w:sz w:val="24"/>
          <w:szCs w:val="24"/>
          <w:lang w:val="es-ES_tradnl"/>
        </w:rPr>
        <w:t>7.12 de la Sesión Ordinaria 47-2014</w:t>
      </w:r>
      <w:r>
        <w:rPr>
          <w:rFonts w:ascii="Verdana" w:hAnsi="Verdana"/>
          <w:sz w:val="24"/>
          <w:szCs w:val="24"/>
          <w:lang w:val="es-ES_tradnl"/>
        </w:rPr>
        <w:t xml:space="preserve"> por considerar que no existe interferencia.</w:t>
      </w:r>
    </w:p>
    <w:p w:rsidR="0019509A" w:rsidRDefault="0019509A" w:rsidP="00E536E7">
      <w:pPr>
        <w:jc w:val="both"/>
        <w:rPr>
          <w:rFonts w:ascii="Verdana" w:hAnsi="Verdana"/>
          <w:sz w:val="24"/>
          <w:szCs w:val="24"/>
          <w:lang w:val="es-ES_tradnl"/>
        </w:rPr>
      </w:pPr>
    </w:p>
    <w:p w:rsidR="00E536E7" w:rsidRDefault="0019509A" w:rsidP="00E536E7">
      <w:pPr>
        <w:jc w:val="both"/>
        <w:rPr>
          <w:rFonts w:ascii="Verdana" w:hAnsi="Verdana"/>
          <w:b/>
          <w:sz w:val="24"/>
          <w:szCs w:val="24"/>
        </w:rPr>
      </w:pPr>
      <w:r>
        <w:rPr>
          <w:rFonts w:ascii="Verdana" w:hAnsi="Verdana"/>
          <w:sz w:val="24"/>
          <w:szCs w:val="24"/>
          <w:lang w:val="es-ES_tradnl"/>
        </w:rPr>
        <w:t>Manifiesta además el recurrente que s</w:t>
      </w:r>
      <w:r w:rsidR="00E536E7">
        <w:rPr>
          <w:rFonts w:ascii="Verdana" w:hAnsi="Verdana"/>
          <w:sz w:val="24"/>
          <w:szCs w:val="24"/>
          <w:lang w:val="es-ES_tradnl"/>
        </w:rPr>
        <w:t>in que mediara la audiencia del artículo 10 se autoriza un nuevo servicio periférico sin darle a él participación</w:t>
      </w:r>
      <w:r w:rsidR="00A768C5">
        <w:rPr>
          <w:rFonts w:ascii="Verdana" w:hAnsi="Verdana"/>
          <w:sz w:val="24"/>
          <w:szCs w:val="24"/>
          <w:lang w:val="es-ES_tradnl"/>
        </w:rPr>
        <w:t>,</w:t>
      </w:r>
      <w:r w:rsidR="00E536E7">
        <w:rPr>
          <w:rFonts w:ascii="Verdana" w:hAnsi="Verdana"/>
          <w:sz w:val="24"/>
          <w:szCs w:val="24"/>
          <w:lang w:val="es-ES_tradnl"/>
        </w:rPr>
        <w:t xml:space="preserve"> </w:t>
      </w:r>
      <w:r w:rsidR="00CC073C">
        <w:rPr>
          <w:rFonts w:ascii="Verdana" w:hAnsi="Verdana"/>
          <w:sz w:val="24"/>
          <w:szCs w:val="24"/>
          <w:lang w:val="es-ES_tradnl"/>
        </w:rPr>
        <w:t>amén</w:t>
      </w:r>
      <w:r w:rsidR="00E536E7">
        <w:rPr>
          <w:rFonts w:ascii="Verdana" w:hAnsi="Verdana"/>
          <w:sz w:val="24"/>
          <w:szCs w:val="24"/>
          <w:lang w:val="es-ES_tradnl"/>
        </w:rPr>
        <w:t xml:space="preserve"> de haber solicitado con antelación prestar el servicio que se otorga, siendo el mismo invasivo y constituye competencia desleal, pues crea otra ruta </w:t>
      </w:r>
      <w:r w:rsidR="001F191E">
        <w:rPr>
          <w:rFonts w:ascii="Verdana" w:hAnsi="Verdana"/>
          <w:sz w:val="24"/>
          <w:szCs w:val="24"/>
          <w:lang w:val="es-ES_tradnl"/>
        </w:rPr>
        <w:t>XXXX</w:t>
      </w:r>
      <w:r w:rsidR="00E536E7">
        <w:rPr>
          <w:rFonts w:ascii="Verdana" w:hAnsi="Verdana"/>
          <w:sz w:val="24"/>
          <w:szCs w:val="24"/>
          <w:lang w:val="es-ES_tradnl"/>
        </w:rPr>
        <w:t xml:space="preserve"> y que usa incluso sus mismas paradas.  Los informes técnicos están errados pues indican que no hay influencia sobre otro operador en la zona, pero precisamente es él (el recurrente), el único operador que ahora se ve afectado.  Aporta un video y acta notarial donde consta y demuestra </w:t>
      </w:r>
      <w:r w:rsidR="00A768C5">
        <w:rPr>
          <w:rFonts w:ascii="Verdana" w:hAnsi="Verdana"/>
          <w:sz w:val="24"/>
          <w:szCs w:val="24"/>
          <w:lang w:val="es-ES_tradnl"/>
        </w:rPr>
        <w:t>que,</w:t>
      </w:r>
      <w:r w:rsidR="00E536E7">
        <w:rPr>
          <w:rFonts w:ascii="Verdana" w:hAnsi="Verdana"/>
          <w:sz w:val="24"/>
          <w:szCs w:val="24"/>
          <w:lang w:val="es-ES_tradnl"/>
        </w:rPr>
        <w:t xml:space="preserve"> si se comparte el recorrido con la nueva ruta autorizada, por lo que los motivos del acto impugnado son totalmente nulos y así deben declararse.  La ruta autorizada ha venido a barrerle el 80% de su demanda.</w:t>
      </w:r>
    </w:p>
    <w:p w:rsidR="00E536E7" w:rsidRDefault="00E536E7" w:rsidP="00E536E7">
      <w:pPr>
        <w:jc w:val="both"/>
        <w:rPr>
          <w:rFonts w:ascii="Verdana" w:hAnsi="Verdana"/>
          <w:sz w:val="24"/>
          <w:szCs w:val="24"/>
        </w:rPr>
      </w:pPr>
    </w:p>
    <w:p w:rsidR="00E536E7" w:rsidRDefault="00E536E7" w:rsidP="00E536E7">
      <w:pPr>
        <w:jc w:val="both"/>
        <w:rPr>
          <w:rFonts w:ascii="Verdana" w:hAnsi="Verdana"/>
          <w:sz w:val="24"/>
          <w:szCs w:val="24"/>
        </w:rPr>
      </w:pPr>
      <w:r>
        <w:rPr>
          <w:rFonts w:ascii="Verdana" w:hAnsi="Verdana"/>
          <w:sz w:val="24"/>
          <w:szCs w:val="24"/>
        </w:rPr>
        <w:t xml:space="preserve">En respuesta a prevención que se le hiciera por el Tribunal Administrativo de Transporte, como parte del Debido Proceso, por estarse en revisión </w:t>
      </w:r>
      <w:r w:rsidR="00CC073C">
        <w:rPr>
          <w:rFonts w:ascii="Verdana" w:hAnsi="Verdana"/>
          <w:sz w:val="24"/>
          <w:szCs w:val="24"/>
        </w:rPr>
        <w:t xml:space="preserve">de los </w:t>
      </w:r>
      <w:r>
        <w:rPr>
          <w:rFonts w:ascii="Verdana" w:hAnsi="Verdana"/>
          <w:sz w:val="24"/>
          <w:szCs w:val="24"/>
        </w:rPr>
        <w:t xml:space="preserve">acuerdos que le otorgan derechos subjetivos, la </w:t>
      </w:r>
      <w:proofErr w:type="gramStart"/>
      <w:r>
        <w:rPr>
          <w:rFonts w:ascii="Verdana" w:hAnsi="Verdana"/>
          <w:sz w:val="24"/>
          <w:szCs w:val="24"/>
        </w:rPr>
        <w:t xml:space="preserve">empresa </w:t>
      </w:r>
      <w:r>
        <w:rPr>
          <w:rFonts w:ascii="Verdana" w:hAnsi="Verdana"/>
          <w:b/>
          <w:sz w:val="24"/>
          <w:szCs w:val="24"/>
        </w:rPr>
        <w:t xml:space="preserve"> </w:t>
      </w:r>
      <w:r w:rsidR="001F191E">
        <w:rPr>
          <w:rFonts w:ascii="Verdana" w:hAnsi="Verdana"/>
          <w:b/>
          <w:sz w:val="24"/>
          <w:szCs w:val="24"/>
        </w:rPr>
        <w:t>A.H.C.</w:t>
      </w:r>
      <w:proofErr w:type="gramEnd"/>
      <w:r>
        <w:rPr>
          <w:rFonts w:ascii="Verdana" w:hAnsi="Verdana"/>
          <w:b/>
          <w:sz w:val="24"/>
          <w:szCs w:val="24"/>
        </w:rPr>
        <w:t xml:space="preserve">, </w:t>
      </w:r>
      <w:r>
        <w:rPr>
          <w:rFonts w:ascii="Verdana" w:hAnsi="Verdana"/>
          <w:sz w:val="24"/>
          <w:szCs w:val="24"/>
        </w:rPr>
        <w:t xml:space="preserve">concesionario de la ruta </w:t>
      </w:r>
      <w:r w:rsidR="001F191E">
        <w:rPr>
          <w:rFonts w:ascii="Verdana" w:hAnsi="Verdana"/>
          <w:sz w:val="24"/>
          <w:szCs w:val="24"/>
        </w:rPr>
        <w:t>XXX</w:t>
      </w:r>
      <w:r>
        <w:rPr>
          <w:rFonts w:ascii="Verdana" w:hAnsi="Verdana"/>
          <w:sz w:val="24"/>
          <w:szCs w:val="24"/>
        </w:rPr>
        <w:t xml:space="preserve">, por medio de su representante señor </w:t>
      </w:r>
      <w:r w:rsidR="001F191E">
        <w:rPr>
          <w:rFonts w:ascii="Verdana" w:hAnsi="Verdana"/>
          <w:sz w:val="24"/>
          <w:szCs w:val="24"/>
        </w:rPr>
        <w:t>F.C.A.</w:t>
      </w:r>
      <w:r>
        <w:rPr>
          <w:rFonts w:ascii="Verdana" w:hAnsi="Verdana"/>
          <w:sz w:val="24"/>
          <w:szCs w:val="24"/>
        </w:rPr>
        <w:t xml:space="preserve">,   el 15 de julio de 2015 se apersona y manifiesta, que su representada es concesionaria de la ruta </w:t>
      </w:r>
      <w:proofErr w:type="spellStart"/>
      <w:r w:rsidR="001F191E">
        <w:rPr>
          <w:rFonts w:ascii="Verdana" w:hAnsi="Verdana"/>
          <w:sz w:val="24"/>
          <w:szCs w:val="24"/>
        </w:rPr>
        <w:t>XXX</w:t>
      </w:r>
      <w:r>
        <w:rPr>
          <w:rFonts w:ascii="Verdana" w:hAnsi="Verdana"/>
          <w:sz w:val="24"/>
          <w:szCs w:val="24"/>
        </w:rPr>
        <w:t>descrita</w:t>
      </w:r>
      <w:proofErr w:type="spellEnd"/>
      <w:r>
        <w:rPr>
          <w:rFonts w:ascii="Verdana" w:hAnsi="Verdana"/>
          <w:sz w:val="24"/>
          <w:szCs w:val="24"/>
        </w:rPr>
        <w:t xml:space="preserve"> como </w:t>
      </w:r>
      <w:r w:rsidR="001F191E">
        <w:rPr>
          <w:rFonts w:ascii="Verdana" w:hAnsi="Verdana"/>
          <w:sz w:val="24"/>
          <w:szCs w:val="24"/>
        </w:rPr>
        <w:t>XXX</w:t>
      </w:r>
      <w:r>
        <w:rPr>
          <w:rFonts w:ascii="Verdana" w:hAnsi="Verdana"/>
          <w:sz w:val="24"/>
          <w:szCs w:val="24"/>
        </w:rPr>
        <w:t>, y es la única operadora para</w:t>
      </w:r>
      <w:r w:rsidR="00F92D7C">
        <w:rPr>
          <w:rFonts w:ascii="Verdana" w:hAnsi="Verdana"/>
          <w:sz w:val="24"/>
          <w:szCs w:val="24"/>
        </w:rPr>
        <w:t xml:space="preserve"> transitar al </w:t>
      </w:r>
      <w:r w:rsidR="001F191E">
        <w:rPr>
          <w:rFonts w:ascii="Verdana" w:hAnsi="Verdana"/>
          <w:sz w:val="24"/>
          <w:szCs w:val="24"/>
        </w:rPr>
        <w:t>XXXX</w:t>
      </w:r>
      <w:r>
        <w:rPr>
          <w:rFonts w:ascii="Verdana" w:hAnsi="Verdana"/>
          <w:sz w:val="24"/>
          <w:szCs w:val="24"/>
        </w:rPr>
        <w:t>.  Situación que fue otorgada por el Consejo de Transporte Público mediante acuerdo 7.12 de la Sesión ordinaria 47-2014, sustentándose pa</w:t>
      </w:r>
      <w:r w:rsidR="00F92D7C">
        <w:rPr>
          <w:rFonts w:ascii="Verdana" w:hAnsi="Verdana"/>
          <w:sz w:val="24"/>
          <w:szCs w:val="24"/>
        </w:rPr>
        <w:t>ra ello en el informe DING-14-1</w:t>
      </w:r>
      <w:r>
        <w:rPr>
          <w:rFonts w:ascii="Verdana" w:hAnsi="Verdana"/>
          <w:sz w:val="24"/>
          <w:szCs w:val="24"/>
        </w:rPr>
        <w:t xml:space="preserve">522 de 1 de setiembre de </w:t>
      </w:r>
      <w:r w:rsidR="00F92D7C">
        <w:rPr>
          <w:rFonts w:ascii="Verdana" w:hAnsi="Verdana"/>
          <w:sz w:val="24"/>
          <w:szCs w:val="24"/>
        </w:rPr>
        <w:t>2014, posteriormente</w:t>
      </w:r>
      <w:r>
        <w:rPr>
          <w:rFonts w:ascii="Verdana" w:hAnsi="Verdana"/>
          <w:sz w:val="24"/>
          <w:szCs w:val="24"/>
        </w:rPr>
        <w:t xml:space="preserve"> han mediado otros dos informes técnicos los DING-14-1746 de 6 de octubre de 2014 y DING-15-0545 de 27 </w:t>
      </w:r>
      <w:r w:rsidR="00F92D7C">
        <w:rPr>
          <w:rFonts w:ascii="Verdana" w:hAnsi="Verdana"/>
          <w:sz w:val="24"/>
          <w:szCs w:val="24"/>
        </w:rPr>
        <w:t>de abril</w:t>
      </w:r>
      <w:r>
        <w:rPr>
          <w:rFonts w:ascii="Verdana" w:hAnsi="Verdana"/>
          <w:sz w:val="24"/>
          <w:szCs w:val="24"/>
        </w:rPr>
        <w:t xml:space="preserve"> de 2015 y en ambos casos se ha mantenido la recomendación bajo criterios técnicos de que sea su representada la encargada de prestar el servicio. Que el señor </w:t>
      </w:r>
      <w:r w:rsidR="001F191E">
        <w:rPr>
          <w:rFonts w:ascii="Verdana" w:hAnsi="Verdana"/>
          <w:b/>
          <w:sz w:val="24"/>
          <w:szCs w:val="24"/>
        </w:rPr>
        <w:t>S.P.L.</w:t>
      </w:r>
      <w:r w:rsidR="00F92D7C">
        <w:rPr>
          <w:rFonts w:ascii="Verdana" w:hAnsi="Verdana"/>
          <w:sz w:val="24"/>
          <w:szCs w:val="24"/>
        </w:rPr>
        <w:t>,</w:t>
      </w:r>
      <w:r>
        <w:rPr>
          <w:rFonts w:ascii="Verdana" w:hAnsi="Verdana"/>
          <w:sz w:val="24"/>
          <w:szCs w:val="24"/>
        </w:rPr>
        <w:t xml:space="preserve"> recurrente</w:t>
      </w:r>
      <w:r w:rsidR="00F92D7C">
        <w:rPr>
          <w:rFonts w:ascii="Verdana" w:hAnsi="Verdana"/>
          <w:sz w:val="24"/>
          <w:szCs w:val="24"/>
        </w:rPr>
        <w:t>,</w:t>
      </w:r>
      <w:r>
        <w:rPr>
          <w:rFonts w:ascii="Verdana" w:hAnsi="Verdana"/>
          <w:sz w:val="24"/>
          <w:szCs w:val="24"/>
        </w:rPr>
        <w:t xml:space="preserve"> pretende inducir a error al Tribunal Administrativo con una actuación temeraria y de mala fe, pues no se les ha otorgado un permiso de operación de nueva ruta periférica y las diferencias técnicas son evidentes entre los recorridos de su representada y el permisionario en cuanto tarifas, puntos terminales, horarios y flota óptima, además de ser aplicable los criterios de sectorización y fusión. Es falso que la Dirección de Asuntos Jurídicos considerara </w:t>
      </w:r>
      <w:r w:rsidR="00F92D7C">
        <w:rPr>
          <w:rFonts w:ascii="Verdana" w:hAnsi="Verdana"/>
          <w:sz w:val="24"/>
          <w:szCs w:val="24"/>
        </w:rPr>
        <w:t>que,</w:t>
      </w:r>
      <w:r>
        <w:rPr>
          <w:rFonts w:ascii="Verdana" w:hAnsi="Verdana"/>
          <w:sz w:val="24"/>
          <w:szCs w:val="24"/>
        </w:rPr>
        <w:t xml:space="preserve"> si existía interferencia, no se cita el informe de esa dependencia, y si se analiza el artículo 7.2 de la Sesión Ordinaria 60-2014, no se encue</w:t>
      </w:r>
      <w:r w:rsidR="00F92D7C">
        <w:rPr>
          <w:rFonts w:ascii="Verdana" w:hAnsi="Verdana"/>
          <w:sz w:val="24"/>
          <w:szCs w:val="24"/>
        </w:rPr>
        <w:t>ntra como motivo y contenido de</w:t>
      </w:r>
      <w:r>
        <w:rPr>
          <w:rFonts w:ascii="Verdana" w:hAnsi="Verdana"/>
          <w:sz w:val="24"/>
          <w:szCs w:val="24"/>
        </w:rPr>
        <w:t xml:space="preserve"> </w:t>
      </w:r>
      <w:r w:rsidR="00F92D7C">
        <w:rPr>
          <w:rFonts w:ascii="Verdana" w:hAnsi="Verdana"/>
          <w:sz w:val="24"/>
          <w:szCs w:val="24"/>
        </w:rPr>
        <w:t>ese acto</w:t>
      </w:r>
      <w:r>
        <w:rPr>
          <w:rFonts w:ascii="Verdana" w:hAnsi="Verdana"/>
          <w:sz w:val="24"/>
          <w:szCs w:val="24"/>
        </w:rPr>
        <w:t>. Que en cuanto a la audiencia del artículo 10 de la Ley 3503 se da en rutas donde hay otras rutas que no es el caso que aq</w:t>
      </w:r>
      <w:r w:rsidR="00F92D7C">
        <w:rPr>
          <w:rFonts w:ascii="Verdana" w:hAnsi="Verdana"/>
          <w:sz w:val="24"/>
          <w:szCs w:val="24"/>
        </w:rPr>
        <w:t>uí se presenta. Señala que la mo</w:t>
      </w:r>
      <w:r>
        <w:rPr>
          <w:rFonts w:ascii="Verdana" w:hAnsi="Verdana"/>
          <w:sz w:val="24"/>
          <w:szCs w:val="24"/>
        </w:rPr>
        <w:t>di</w:t>
      </w:r>
      <w:r w:rsidR="00F92D7C">
        <w:rPr>
          <w:rFonts w:ascii="Verdana" w:hAnsi="Verdana"/>
          <w:sz w:val="24"/>
          <w:szCs w:val="24"/>
        </w:rPr>
        <w:t>fi</w:t>
      </w:r>
      <w:r>
        <w:rPr>
          <w:rFonts w:ascii="Verdana" w:hAnsi="Verdana"/>
          <w:sz w:val="24"/>
          <w:szCs w:val="24"/>
        </w:rPr>
        <w:t xml:space="preserve">cación por 400 metros del recorrido de su representada no causa </w:t>
      </w:r>
      <w:r>
        <w:rPr>
          <w:rFonts w:ascii="Verdana" w:hAnsi="Verdana"/>
          <w:sz w:val="24"/>
          <w:szCs w:val="24"/>
        </w:rPr>
        <w:lastRenderedPageBreak/>
        <w:t>competencia desleal o ruinosa a ningún otro concesionario o permisionario y sus puntos de origen son diferentes a los de la recurrente.  Por lo indicado solicita se rechace el recurso presentado.</w:t>
      </w:r>
    </w:p>
    <w:p w:rsidR="00E536E7" w:rsidRDefault="00E536E7" w:rsidP="00E536E7">
      <w:pPr>
        <w:jc w:val="both"/>
        <w:rPr>
          <w:rFonts w:ascii="Verdana" w:hAnsi="Verdana"/>
          <w:sz w:val="24"/>
          <w:szCs w:val="24"/>
        </w:rPr>
      </w:pPr>
    </w:p>
    <w:p w:rsidR="00E536E7" w:rsidRDefault="00E536E7" w:rsidP="00E536E7">
      <w:pPr>
        <w:jc w:val="both"/>
        <w:rPr>
          <w:rFonts w:ascii="Verdana" w:hAnsi="Verdana"/>
          <w:sz w:val="24"/>
          <w:szCs w:val="24"/>
        </w:rPr>
      </w:pPr>
      <w:r>
        <w:rPr>
          <w:rFonts w:ascii="Verdana" w:hAnsi="Verdana"/>
          <w:sz w:val="24"/>
          <w:szCs w:val="24"/>
        </w:rPr>
        <w:t>De las piez</w:t>
      </w:r>
      <w:r w:rsidR="00F92D7C">
        <w:rPr>
          <w:rFonts w:ascii="Verdana" w:hAnsi="Verdana"/>
          <w:sz w:val="24"/>
          <w:szCs w:val="24"/>
        </w:rPr>
        <w:t>as del expediente se tiene que l</w:t>
      </w:r>
      <w:r>
        <w:rPr>
          <w:rFonts w:ascii="Verdana" w:hAnsi="Verdana"/>
          <w:sz w:val="24"/>
          <w:szCs w:val="24"/>
        </w:rPr>
        <w:t xml:space="preserve">a Junta Directiva del Consejo de Transporte Público mediante el </w:t>
      </w:r>
      <w:r w:rsidRPr="009B586A">
        <w:rPr>
          <w:rFonts w:ascii="Verdana" w:hAnsi="Verdana"/>
          <w:b/>
          <w:sz w:val="24"/>
          <w:szCs w:val="24"/>
        </w:rPr>
        <w:t xml:space="preserve">acuerdo 7.12 de la Sesión Ordinaria 47-2014 de 3 de setiembre de </w:t>
      </w:r>
      <w:proofErr w:type="gramStart"/>
      <w:r w:rsidRPr="009B586A">
        <w:rPr>
          <w:rFonts w:ascii="Verdana" w:hAnsi="Verdana"/>
          <w:b/>
          <w:sz w:val="24"/>
          <w:szCs w:val="24"/>
        </w:rPr>
        <w:t>2014</w:t>
      </w:r>
      <w:r>
        <w:rPr>
          <w:rFonts w:ascii="Verdana" w:hAnsi="Verdana"/>
          <w:b/>
          <w:sz w:val="24"/>
          <w:szCs w:val="24"/>
        </w:rPr>
        <w:t xml:space="preserve">, </w:t>
      </w:r>
      <w:r>
        <w:rPr>
          <w:rFonts w:ascii="Verdana" w:hAnsi="Verdana"/>
          <w:sz w:val="24"/>
          <w:szCs w:val="24"/>
        </w:rPr>
        <w:t xml:space="preserve"> conoce</w:t>
      </w:r>
      <w:proofErr w:type="gramEnd"/>
      <w:r>
        <w:rPr>
          <w:rFonts w:ascii="Verdana" w:hAnsi="Verdana"/>
          <w:sz w:val="24"/>
          <w:szCs w:val="24"/>
        </w:rPr>
        <w:t xml:space="preserve"> y acoge el informe </w:t>
      </w:r>
      <w:r>
        <w:rPr>
          <w:rFonts w:ascii="Verdana" w:hAnsi="Verdana"/>
          <w:b/>
          <w:sz w:val="24"/>
          <w:szCs w:val="24"/>
        </w:rPr>
        <w:t xml:space="preserve">DING-14-1522 de 1 de setiembre de 2014 del Departamento de Ingeniería, </w:t>
      </w:r>
      <w:r w:rsidR="00F92D7C">
        <w:rPr>
          <w:rFonts w:ascii="Verdana" w:hAnsi="Verdana"/>
          <w:sz w:val="24"/>
          <w:szCs w:val="24"/>
        </w:rPr>
        <w:t xml:space="preserve"> y a</w:t>
      </w:r>
      <w:r>
        <w:rPr>
          <w:rFonts w:ascii="Verdana" w:hAnsi="Verdana"/>
          <w:sz w:val="24"/>
          <w:szCs w:val="24"/>
        </w:rPr>
        <w:t xml:space="preserve">utoriza la modificación de la Ruta Número </w:t>
      </w:r>
      <w:r w:rsidR="001F191E">
        <w:rPr>
          <w:rFonts w:ascii="Verdana" w:hAnsi="Verdana"/>
          <w:sz w:val="24"/>
          <w:szCs w:val="24"/>
        </w:rPr>
        <w:t>XXX</w:t>
      </w:r>
      <w:r>
        <w:rPr>
          <w:rFonts w:ascii="Verdana" w:hAnsi="Verdana"/>
          <w:sz w:val="24"/>
          <w:szCs w:val="24"/>
        </w:rPr>
        <w:t xml:space="preserve"> descri</w:t>
      </w:r>
      <w:r w:rsidR="00F92D7C">
        <w:rPr>
          <w:rFonts w:ascii="Verdana" w:hAnsi="Verdana"/>
          <w:sz w:val="24"/>
          <w:szCs w:val="24"/>
        </w:rPr>
        <w:t xml:space="preserve">ta como </w:t>
      </w:r>
      <w:r w:rsidR="001F191E">
        <w:rPr>
          <w:rFonts w:ascii="Verdana" w:hAnsi="Verdana"/>
          <w:sz w:val="24"/>
          <w:szCs w:val="24"/>
        </w:rPr>
        <w:t>XXX</w:t>
      </w:r>
      <w:r>
        <w:rPr>
          <w:rFonts w:ascii="Verdana" w:hAnsi="Verdana"/>
          <w:sz w:val="24"/>
          <w:szCs w:val="24"/>
        </w:rPr>
        <w:t xml:space="preserve">, en su ramal </w:t>
      </w:r>
      <w:r w:rsidR="001F191E">
        <w:rPr>
          <w:rFonts w:ascii="Verdana" w:hAnsi="Verdana"/>
          <w:sz w:val="24"/>
          <w:szCs w:val="24"/>
        </w:rPr>
        <w:t>XXX</w:t>
      </w:r>
      <w:r>
        <w:rPr>
          <w:rFonts w:ascii="Verdana" w:hAnsi="Verdana"/>
          <w:sz w:val="24"/>
          <w:szCs w:val="24"/>
        </w:rPr>
        <w:t>, para que ingrese y preste el servicio de Transporte remunerado de perso</w:t>
      </w:r>
      <w:r w:rsidR="00F92D7C">
        <w:rPr>
          <w:rFonts w:ascii="Verdana" w:hAnsi="Verdana"/>
          <w:sz w:val="24"/>
          <w:szCs w:val="24"/>
        </w:rPr>
        <w:t>nas modalidad autobús entre el c</w:t>
      </w:r>
      <w:r>
        <w:rPr>
          <w:rFonts w:ascii="Verdana" w:hAnsi="Verdana"/>
          <w:sz w:val="24"/>
          <w:szCs w:val="24"/>
        </w:rPr>
        <w:t xml:space="preserve">entro de </w:t>
      </w:r>
      <w:r w:rsidR="001F191E">
        <w:rPr>
          <w:rFonts w:ascii="Verdana" w:hAnsi="Verdana"/>
          <w:sz w:val="24"/>
          <w:szCs w:val="24"/>
        </w:rPr>
        <w:t>XXXX</w:t>
      </w:r>
      <w:r>
        <w:rPr>
          <w:rFonts w:ascii="Verdana" w:hAnsi="Verdana"/>
          <w:sz w:val="24"/>
          <w:szCs w:val="24"/>
        </w:rPr>
        <w:t xml:space="preserve">. </w:t>
      </w:r>
    </w:p>
    <w:p w:rsidR="00E536E7" w:rsidRDefault="00E536E7" w:rsidP="00E536E7">
      <w:pPr>
        <w:jc w:val="both"/>
        <w:rPr>
          <w:rFonts w:ascii="Verdana" w:hAnsi="Verdana"/>
          <w:sz w:val="24"/>
          <w:szCs w:val="24"/>
        </w:rPr>
      </w:pPr>
    </w:p>
    <w:p w:rsidR="00E536E7" w:rsidRPr="00555346" w:rsidRDefault="00E536E7" w:rsidP="00E536E7">
      <w:pPr>
        <w:jc w:val="both"/>
        <w:rPr>
          <w:rFonts w:ascii="Verdana" w:hAnsi="Verdana"/>
          <w:sz w:val="24"/>
          <w:szCs w:val="24"/>
        </w:rPr>
      </w:pPr>
      <w:r>
        <w:rPr>
          <w:rFonts w:ascii="Verdana" w:hAnsi="Verdana"/>
          <w:sz w:val="24"/>
          <w:szCs w:val="24"/>
        </w:rPr>
        <w:t xml:space="preserve">El informe </w:t>
      </w:r>
      <w:r>
        <w:rPr>
          <w:rFonts w:ascii="Verdana" w:hAnsi="Verdana"/>
          <w:b/>
          <w:sz w:val="24"/>
          <w:szCs w:val="24"/>
        </w:rPr>
        <w:t xml:space="preserve">DING-14-1522 de 1 de setiembre de 2014 del Departamento de Ingeniería, </w:t>
      </w:r>
      <w:r>
        <w:rPr>
          <w:rFonts w:ascii="Verdana" w:hAnsi="Verdana"/>
          <w:sz w:val="24"/>
          <w:szCs w:val="24"/>
        </w:rPr>
        <w:t xml:space="preserve">es omiso al no referirse a la solicitud presentada por el recurrente señor </w:t>
      </w:r>
      <w:r w:rsidR="001F191E">
        <w:rPr>
          <w:rFonts w:ascii="Verdana" w:hAnsi="Verdana"/>
          <w:b/>
          <w:sz w:val="24"/>
          <w:szCs w:val="24"/>
        </w:rPr>
        <w:t>S.P.L.</w:t>
      </w:r>
      <w:r>
        <w:rPr>
          <w:rFonts w:ascii="Verdana" w:hAnsi="Verdana"/>
          <w:sz w:val="24"/>
          <w:szCs w:val="24"/>
        </w:rPr>
        <w:t xml:space="preserve">, para que se le otorgara el permiso de operación de la localidad de </w:t>
      </w:r>
      <w:r w:rsidR="001F191E">
        <w:rPr>
          <w:rFonts w:ascii="Verdana" w:hAnsi="Verdana"/>
          <w:sz w:val="24"/>
          <w:szCs w:val="24"/>
        </w:rPr>
        <w:t>XXXX</w:t>
      </w:r>
      <w:r>
        <w:rPr>
          <w:rFonts w:ascii="Verdana" w:hAnsi="Verdana"/>
          <w:sz w:val="24"/>
          <w:szCs w:val="24"/>
        </w:rPr>
        <w:t xml:space="preserve">, y hasta el </w:t>
      </w:r>
      <w:r w:rsidR="001F191E">
        <w:rPr>
          <w:rFonts w:ascii="Verdana" w:hAnsi="Verdana"/>
          <w:sz w:val="24"/>
          <w:szCs w:val="24"/>
        </w:rPr>
        <w:t>XX</w:t>
      </w:r>
      <w:r>
        <w:rPr>
          <w:rFonts w:ascii="Verdana" w:hAnsi="Verdana"/>
          <w:sz w:val="24"/>
          <w:szCs w:val="24"/>
        </w:rPr>
        <w:t xml:space="preserve"> de la Localidad, no obstante, se tiene por demostrado que efectivamente tal hecho es corregido posteriormente por el Consejo y el Departamento de Ingeniería en el informe </w:t>
      </w:r>
      <w:r>
        <w:rPr>
          <w:rFonts w:ascii="Verdana" w:hAnsi="Verdana"/>
          <w:b/>
          <w:sz w:val="24"/>
          <w:szCs w:val="24"/>
        </w:rPr>
        <w:t xml:space="preserve">DING-2014-1746 de 6 de octubre de 2014, </w:t>
      </w:r>
      <w:r>
        <w:rPr>
          <w:rFonts w:ascii="Verdana" w:hAnsi="Verdana"/>
          <w:sz w:val="24"/>
          <w:szCs w:val="24"/>
        </w:rPr>
        <w:t xml:space="preserve">en el que refiere </w:t>
      </w:r>
      <w:r w:rsidR="007168FA">
        <w:rPr>
          <w:rFonts w:ascii="Verdana" w:hAnsi="Verdana"/>
          <w:sz w:val="24"/>
          <w:szCs w:val="24"/>
        </w:rPr>
        <w:t xml:space="preserve">a tal </w:t>
      </w:r>
      <w:r>
        <w:rPr>
          <w:rFonts w:ascii="Verdana" w:hAnsi="Verdana"/>
          <w:sz w:val="24"/>
          <w:szCs w:val="24"/>
        </w:rPr>
        <w:t xml:space="preserve"> hecho e incorpora la solicitud del Señor Santiago Pereira.</w:t>
      </w:r>
    </w:p>
    <w:p w:rsidR="00E536E7" w:rsidRDefault="00E536E7" w:rsidP="00E536E7">
      <w:pPr>
        <w:jc w:val="both"/>
        <w:rPr>
          <w:rFonts w:ascii="Verdana" w:hAnsi="Verdana"/>
          <w:b/>
          <w:sz w:val="24"/>
          <w:szCs w:val="24"/>
        </w:rPr>
      </w:pPr>
    </w:p>
    <w:p w:rsidR="00E536E7" w:rsidRDefault="00E536E7" w:rsidP="00E536E7">
      <w:pPr>
        <w:jc w:val="both"/>
        <w:rPr>
          <w:rFonts w:ascii="Verdana" w:hAnsi="Verdana"/>
          <w:sz w:val="24"/>
          <w:szCs w:val="24"/>
        </w:rPr>
      </w:pPr>
      <w:r>
        <w:rPr>
          <w:rFonts w:ascii="Verdana" w:hAnsi="Verdana"/>
          <w:sz w:val="24"/>
          <w:szCs w:val="24"/>
        </w:rPr>
        <w:t xml:space="preserve">La Junta Directiva del Consejo de Transporte Público mediante </w:t>
      </w:r>
      <w:r w:rsidRPr="009B586A">
        <w:rPr>
          <w:rFonts w:ascii="Verdana" w:hAnsi="Verdana"/>
          <w:b/>
          <w:sz w:val="24"/>
          <w:szCs w:val="24"/>
        </w:rPr>
        <w:t xml:space="preserve">acuerdo </w:t>
      </w:r>
      <w:r>
        <w:rPr>
          <w:rFonts w:ascii="Verdana" w:hAnsi="Verdana"/>
          <w:b/>
          <w:sz w:val="24"/>
          <w:szCs w:val="24"/>
        </w:rPr>
        <w:t>7.2</w:t>
      </w:r>
      <w:r w:rsidRPr="009B586A">
        <w:rPr>
          <w:rFonts w:ascii="Verdana" w:hAnsi="Verdana"/>
          <w:b/>
          <w:sz w:val="24"/>
          <w:szCs w:val="24"/>
        </w:rPr>
        <w:t xml:space="preserve"> de la Sesión Ordinaria </w:t>
      </w:r>
      <w:r>
        <w:rPr>
          <w:rFonts w:ascii="Verdana" w:hAnsi="Verdana"/>
          <w:b/>
          <w:sz w:val="24"/>
          <w:szCs w:val="24"/>
        </w:rPr>
        <w:t>60</w:t>
      </w:r>
      <w:r w:rsidRPr="009B586A">
        <w:rPr>
          <w:rFonts w:ascii="Verdana" w:hAnsi="Verdana"/>
          <w:b/>
          <w:sz w:val="24"/>
          <w:szCs w:val="24"/>
        </w:rPr>
        <w:t>-201</w:t>
      </w:r>
      <w:r>
        <w:rPr>
          <w:rFonts w:ascii="Verdana" w:hAnsi="Verdana"/>
          <w:b/>
          <w:sz w:val="24"/>
          <w:szCs w:val="24"/>
        </w:rPr>
        <w:t>4</w:t>
      </w:r>
      <w:r w:rsidRPr="009B586A">
        <w:rPr>
          <w:rFonts w:ascii="Verdana" w:hAnsi="Verdana"/>
          <w:b/>
          <w:sz w:val="24"/>
          <w:szCs w:val="24"/>
        </w:rPr>
        <w:t xml:space="preserve"> de </w:t>
      </w:r>
      <w:r>
        <w:rPr>
          <w:rFonts w:ascii="Verdana" w:hAnsi="Verdana"/>
          <w:b/>
          <w:sz w:val="24"/>
          <w:szCs w:val="24"/>
        </w:rPr>
        <w:t>16</w:t>
      </w:r>
      <w:r w:rsidRPr="009B586A">
        <w:rPr>
          <w:rFonts w:ascii="Verdana" w:hAnsi="Verdana"/>
          <w:b/>
          <w:sz w:val="24"/>
          <w:szCs w:val="24"/>
        </w:rPr>
        <w:t xml:space="preserve"> de </w:t>
      </w:r>
      <w:r>
        <w:rPr>
          <w:rFonts w:ascii="Verdana" w:hAnsi="Verdana"/>
          <w:b/>
          <w:sz w:val="24"/>
          <w:szCs w:val="24"/>
        </w:rPr>
        <w:t xml:space="preserve">octubre de 2014, </w:t>
      </w:r>
      <w:r>
        <w:rPr>
          <w:rFonts w:ascii="Verdana" w:hAnsi="Verdana"/>
          <w:sz w:val="24"/>
          <w:szCs w:val="24"/>
        </w:rPr>
        <w:t xml:space="preserve"> conoce el informe </w:t>
      </w:r>
      <w:r>
        <w:rPr>
          <w:rFonts w:ascii="Verdana" w:hAnsi="Verdana"/>
          <w:b/>
          <w:sz w:val="24"/>
          <w:szCs w:val="24"/>
        </w:rPr>
        <w:t>DING-2014-1746 de 6 de octubre de 2014 del Departamento de Ingeniería, referente a AMPLIACIÓN DE CRITERIO SOBRE CASO RELACIONADO CON RECORRIDO AL CA</w:t>
      </w:r>
      <w:r w:rsidR="007168FA">
        <w:rPr>
          <w:rFonts w:ascii="Verdana" w:hAnsi="Verdana"/>
          <w:b/>
          <w:sz w:val="24"/>
          <w:szCs w:val="24"/>
        </w:rPr>
        <w:t>IS</w:t>
      </w:r>
      <w:r>
        <w:rPr>
          <w:rFonts w:ascii="Verdana" w:hAnsi="Verdana"/>
          <w:b/>
          <w:sz w:val="24"/>
          <w:szCs w:val="24"/>
        </w:rPr>
        <w:t xml:space="preserve"> DE SIGUIRRES APROBADO EN EL ARTÍCULO 7.12 DE LA S.O. 47-2014, </w:t>
      </w:r>
      <w:r>
        <w:rPr>
          <w:rFonts w:ascii="Verdana" w:hAnsi="Verdana"/>
          <w:sz w:val="24"/>
          <w:szCs w:val="24"/>
        </w:rPr>
        <w:t xml:space="preserve"> y determina devolver el informe </w:t>
      </w:r>
      <w:r>
        <w:rPr>
          <w:rFonts w:ascii="Verdana" w:hAnsi="Verdana"/>
          <w:b/>
          <w:sz w:val="24"/>
          <w:szCs w:val="24"/>
        </w:rPr>
        <w:t xml:space="preserve">DING-2014-1746 de 6 de octubre de 2014, </w:t>
      </w:r>
      <w:r>
        <w:rPr>
          <w:rFonts w:ascii="Verdana" w:hAnsi="Verdana"/>
          <w:sz w:val="24"/>
          <w:szCs w:val="24"/>
        </w:rPr>
        <w:t xml:space="preserve">para que soporte adecuadamente un informe integral, completo y exhaustivo, en torno a la ampliación del recorrido hasta el </w:t>
      </w:r>
      <w:r w:rsidR="001F191E">
        <w:rPr>
          <w:rFonts w:ascii="Verdana" w:hAnsi="Verdana"/>
          <w:sz w:val="24"/>
          <w:szCs w:val="24"/>
        </w:rPr>
        <w:t>XXX</w:t>
      </w:r>
      <w:r>
        <w:rPr>
          <w:rFonts w:ascii="Verdana" w:hAnsi="Verdana"/>
          <w:sz w:val="24"/>
          <w:szCs w:val="24"/>
        </w:rPr>
        <w:t xml:space="preserve">, verificando si usuarios de la ruta </w:t>
      </w:r>
      <w:r w:rsidR="001F191E">
        <w:rPr>
          <w:rFonts w:ascii="Verdana" w:hAnsi="Verdana"/>
          <w:sz w:val="24"/>
          <w:szCs w:val="24"/>
        </w:rPr>
        <w:t>XXXX</w:t>
      </w:r>
      <w:r>
        <w:rPr>
          <w:rFonts w:ascii="Verdana" w:hAnsi="Verdana"/>
          <w:sz w:val="24"/>
          <w:szCs w:val="24"/>
        </w:rPr>
        <w:t xml:space="preserve"> u otros tienen la necesidad del servicio. </w:t>
      </w:r>
    </w:p>
    <w:p w:rsidR="00E536E7" w:rsidRPr="003F6FD6" w:rsidRDefault="00E536E7" w:rsidP="00E536E7">
      <w:pPr>
        <w:jc w:val="both"/>
        <w:rPr>
          <w:rFonts w:ascii="Verdana" w:hAnsi="Verdana"/>
          <w:sz w:val="24"/>
          <w:szCs w:val="24"/>
        </w:rPr>
      </w:pPr>
    </w:p>
    <w:p w:rsidR="00E536E7" w:rsidRDefault="00F92D7C" w:rsidP="00E536E7">
      <w:pPr>
        <w:jc w:val="both"/>
        <w:rPr>
          <w:rFonts w:ascii="Verdana" w:hAnsi="Verdana"/>
          <w:sz w:val="24"/>
          <w:szCs w:val="24"/>
        </w:rPr>
      </w:pPr>
      <w:r>
        <w:rPr>
          <w:rFonts w:ascii="Verdana" w:hAnsi="Verdana"/>
          <w:sz w:val="24"/>
          <w:szCs w:val="24"/>
        </w:rPr>
        <w:t xml:space="preserve">El </w:t>
      </w:r>
      <w:r w:rsidR="00E536E7">
        <w:rPr>
          <w:rFonts w:ascii="Verdana" w:hAnsi="Verdana"/>
          <w:sz w:val="24"/>
          <w:szCs w:val="24"/>
        </w:rPr>
        <w:t>Dep</w:t>
      </w:r>
      <w:r>
        <w:rPr>
          <w:rFonts w:ascii="Verdana" w:hAnsi="Verdana"/>
          <w:sz w:val="24"/>
          <w:szCs w:val="24"/>
        </w:rPr>
        <w:t>artamento de Ingeniería realiza un i</w:t>
      </w:r>
      <w:r w:rsidR="00E536E7">
        <w:rPr>
          <w:rFonts w:ascii="Verdana" w:hAnsi="Verdana"/>
          <w:sz w:val="24"/>
          <w:szCs w:val="24"/>
        </w:rPr>
        <w:t xml:space="preserve">nforme más integral y </w:t>
      </w:r>
      <w:r>
        <w:rPr>
          <w:rFonts w:ascii="Verdana" w:hAnsi="Verdana"/>
          <w:sz w:val="24"/>
          <w:szCs w:val="24"/>
        </w:rPr>
        <w:t>es mediante</w:t>
      </w:r>
      <w:r w:rsidR="00E536E7">
        <w:rPr>
          <w:rFonts w:ascii="Verdana" w:hAnsi="Verdana"/>
          <w:sz w:val="24"/>
          <w:szCs w:val="24"/>
        </w:rPr>
        <w:t xml:space="preserve"> informe </w:t>
      </w:r>
      <w:r w:rsidR="00E536E7">
        <w:rPr>
          <w:rFonts w:ascii="Verdana" w:hAnsi="Verdana"/>
          <w:b/>
          <w:sz w:val="24"/>
          <w:szCs w:val="24"/>
        </w:rPr>
        <w:t xml:space="preserve">DING-15-0545 de 27 de abril de </w:t>
      </w:r>
      <w:r>
        <w:rPr>
          <w:rFonts w:ascii="Verdana" w:hAnsi="Verdana"/>
          <w:b/>
          <w:sz w:val="24"/>
          <w:szCs w:val="24"/>
        </w:rPr>
        <w:t xml:space="preserve">2015, </w:t>
      </w:r>
      <w:r>
        <w:rPr>
          <w:rFonts w:ascii="Verdana" w:hAnsi="Verdana"/>
          <w:sz w:val="24"/>
          <w:szCs w:val="24"/>
        </w:rPr>
        <w:t>que</w:t>
      </w:r>
      <w:r w:rsidR="00E536E7">
        <w:rPr>
          <w:rFonts w:ascii="Verdana" w:hAnsi="Verdana"/>
          <w:sz w:val="24"/>
          <w:szCs w:val="24"/>
        </w:rPr>
        <w:t xml:space="preserve"> luego de un análisis técnico arriba a la conclusión que la empresa que debe prestar el servicio es </w:t>
      </w:r>
      <w:r w:rsidR="001F191E">
        <w:rPr>
          <w:rFonts w:ascii="Verdana" w:hAnsi="Verdana"/>
          <w:b/>
          <w:sz w:val="24"/>
          <w:szCs w:val="24"/>
        </w:rPr>
        <w:t>A.H.C.</w:t>
      </w:r>
      <w:r w:rsidR="00E536E7">
        <w:rPr>
          <w:rFonts w:ascii="Verdana" w:hAnsi="Verdana"/>
          <w:b/>
          <w:sz w:val="24"/>
          <w:szCs w:val="24"/>
        </w:rPr>
        <w:t xml:space="preserve"> </w:t>
      </w:r>
      <w:r w:rsidR="00E536E7">
        <w:rPr>
          <w:rFonts w:ascii="Verdana" w:hAnsi="Verdana"/>
          <w:sz w:val="24"/>
          <w:szCs w:val="24"/>
        </w:rPr>
        <w:t xml:space="preserve">concesionaria de la ruta </w:t>
      </w:r>
      <w:r w:rsidR="001F191E">
        <w:rPr>
          <w:rFonts w:ascii="Verdana" w:hAnsi="Verdana"/>
          <w:sz w:val="24"/>
          <w:szCs w:val="24"/>
        </w:rPr>
        <w:t>XXX</w:t>
      </w:r>
      <w:r w:rsidR="00E536E7">
        <w:rPr>
          <w:rFonts w:ascii="Verdana" w:hAnsi="Verdana"/>
          <w:sz w:val="24"/>
          <w:szCs w:val="24"/>
        </w:rPr>
        <w:t xml:space="preserve">, por </w:t>
      </w:r>
      <w:r>
        <w:rPr>
          <w:rFonts w:ascii="Verdana" w:hAnsi="Verdana"/>
          <w:sz w:val="24"/>
          <w:szCs w:val="24"/>
        </w:rPr>
        <w:t xml:space="preserve">cuanto la modificación propuesta ocurre en el corredor exclusivo donde transita únicamente la ruta </w:t>
      </w:r>
      <w:r w:rsidR="001F191E">
        <w:rPr>
          <w:rFonts w:ascii="Verdana" w:hAnsi="Verdana"/>
          <w:sz w:val="24"/>
          <w:szCs w:val="24"/>
        </w:rPr>
        <w:t>XXXX</w:t>
      </w:r>
      <w:r>
        <w:rPr>
          <w:rFonts w:ascii="Verdana" w:hAnsi="Verdana"/>
          <w:sz w:val="24"/>
          <w:szCs w:val="24"/>
        </w:rPr>
        <w:t>, motivo por el cual esto no debería suponer una interferencia hacia algún otro operador del sector</w:t>
      </w:r>
      <w:r w:rsidR="00EF4A64">
        <w:rPr>
          <w:rFonts w:ascii="Verdana" w:hAnsi="Verdana"/>
          <w:sz w:val="24"/>
          <w:szCs w:val="24"/>
        </w:rPr>
        <w:t xml:space="preserve"> y solamente </w:t>
      </w:r>
      <w:r w:rsidR="00E536E7">
        <w:rPr>
          <w:rFonts w:ascii="Verdana" w:hAnsi="Verdana"/>
          <w:sz w:val="24"/>
          <w:szCs w:val="24"/>
        </w:rPr>
        <w:t>requerir una modificación de recorrido de apenas 400 metros.</w:t>
      </w:r>
    </w:p>
    <w:p w:rsidR="00E536E7" w:rsidRPr="0024078A" w:rsidRDefault="00E536E7" w:rsidP="00E536E7">
      <w:pPr>
        <w:jc w:val="both"/>
        <w:rPr>
          <w:rFonts w:ascii="Verdana" w:hAnsi="Verdana"/>
          <w:sz w:val="24"/>
          <w:szCs w:val="24"/>
        </w:rPr>
      </w:pPr>
    </w:p>
    <w:p w:rsidR="00E536E7" w:rsidRPr="006D5BA6" w:rsidRDefault="00E536E7" w:rsidP="00E536E7">
      <w:pPr>
        <w:jc w:val="both"/>
        <w:rPr>
          <w:rFonts w:ascii="Verdana" w:hAnsi="Verdana"/>
          <w:sz w:val="24"/>
          <w:szCs w:val="24"/>
        </w:rPr>
      </w:pPr>
      <w:r>
        <w:rPr>
          <w:rFonts w:ascii="Verdana" w:hAnsi="Verdana"/>
          <w:sz w:val="24"/>
          <w:szCs w:val="24"/>
        </w:rPr>
        <w:lastRenderedPageBreak/>
        <w:t xml:space="preserve">Desde esta perspectiva, </w:t>
      </w:r>
      <w:r w:rsidR="00775D5C">
        <w:rPr>
          <w:rFonts w:ascii="Verdana" w:hAnsi="Verdana"/>
          <w:sz w:val="24"/>
          <w:szCs w:val="24"/>
        </w:rPr>
        <w:t xml:space="preserve">para este Tribunal Administrativo </w:t>
      </w:r>
      <w:r>
        <w:rPr>
          <w:rFonts w:ascii="Verdana" w:hAnsi="Verdana"/>
          <w:sz w:val="24"/>
          <w:szCs w:val="24"/>
        </w:rPr>
        <w:t xml:space="preserve">contrario a lo argumentado por el recurrente y analizando, tenemos que el Departamento de Ingeniería si </w:t>
      </w:r>
      <w:r w:rsidR="00150BAF">
        <w:rPr>
          <w:rFonts w:ascii="Verdana" w:hAnsi="Verdana"/>
          <w:sz w:val="24"/>
          <w:szCs w:val="24"/>
        </w:rPr>
        <w:t xml:space="preserve">realizó </w:t>
      </w:r>
      <w:r w:rsidR="00EF4A64">
        <w:rPr>
          <w:rFonts w:ascii="Verdana" w:hAnsi="Verdana"/>
          <w:sz w:val="24"/>
          <w:szCs w:val="24"/>
        </w:rPr>
        <w:t>un estudio</w:t>
      </w:r>
      <w:r>
        <w:rPr>
          <w:rFonts w:ascii="Verdana" w:hAnsi="Verdana"/>
          <w:sz w:val="24"/>
          <w:szCs w:val="24"/>
        </w:rPr>
        <w:t xml:space="preserve"> técnico sustentado en los parámetros requeridos y que deben observarse en este tipo de asuntos.  </w:t>
      </w:r>
    </w:p>
    <w:p w:rsidR="00E536E7" w:rsidRDefault="00E536E7" w:rsidP="00E536E7">
      <w:pPr>
        <w:jc w:val="both"/>
        <w:rPr>
          <w:rFonts w:ascii="Verdana" w:hAnsi="Verdana"/>
          <w:sz w:val="24"/>
          <w:szCs w:val="24"/>
        </w:rPr>
      </w:pPr>
    </w:p>
    <w:p w:rsidR="00E536E7" w:rsidRDefault="00E536E7" w:rsidP="00E536E7">
      <w:pPr>
        <w:jc w:val="both"/>
        <w:rPr>
          <w:rFonts w:ascii="Verdana" w:hAnsi="Verdana"/>
          <w:sz w:val="24"/>
          <w:szCs w:val="24"/>
        </w:rPr>
      </w:pPr>
      <w:r>
        <w:rPr>
          <w:rFonts w:ascii="Verdana" w:hAnsi="Verdana"/>
          <w:sz w:val="24"/>
          <w:szCs w:val="24"/>
        </w:rPr>
        <w:t xml:space="preserve">Este Tribunal tiene claro entonces de acuerdo a los croquis que se presentan, que la ruta </w:t>
      </w:r>
      <w:r w:rsidR="00755BD8">
        <w:rPr>
          <w:rFonts w:ascii="Verdana" w:hAnsi="Verdana"/>
          <w:sz w:val="24"/>
          <w:szCs w:val="24"/>
        </w:rPr>
        <w:t>XXX</w:t>
      </w:r>
      <w:r>
        <w:rPr>
          <w:rFonts w:ascii="Verdana" w:hAnsi="Verdana"/>
          <w:sz w:val="24"/>
          <w:szCs w:val="24"/>
        </w:rPr>
        <w:t xml:space="preserve"> constituye una ruta urbana que sirve la localidad de </w:t>
      </w:r>
      <w:proofErr w:type="spellStart"/>
      <w:r w:rsidR="00755BD8">
        <w:rPr>
          <w:rFonts w:ascii="Verdana" w:hAnsi="Verdana"/>
          <w:sz w:val="24"/>
          <w:szCs w:val="24"/>
        </w:rPr>
        <w:t>XXX</w:t>
      </w:r>
      <w:r>
        <w:rPr>
          <w:rFonts w:ascii="Verdana" w:hAnsi="Verdana"/>
          <w:sz w:val="24"/>
          <w:szCs w:val="24"/>
        </w:rPr>
        <w:t>y</w:t>
      </w:r>
      <w:proofErr w:type="spellEnd"/>
      <w:r>
        <w:rPr>
          <w:rFonts w:ascii="Verdana" w:hAnsi="Verdana"/>
          <w:sz w:val="24"/>
          <w:szCs w:val="24"/>
        </w:rPr>
        <w:t xml:space="preserve"> sus barrios cercanos, constituyéndose en una ruta corta, cuyo recorrido no llega hasta donde se encuentra ubicado el </w:t>
      </w:r>
      <w:r w:rsidR="00755BD8">
        <w:rPr>
          <w:rFonts w:ascii="Verdana" w:hAnsi="Verdana"/>
          <w:sz w:val="24"/>
          <w:szCs w:val="24"/>
        </w:rPr>
        <w:t>XXX</w:t>
      </w:r>
      <w:r>
        <w:rPr>
          <w:rFonts w:ascii="Verdana" w:hAnsi="Verdana"/>
          <w:sz w:val="24"/>
          <w:szCs w:val="24"/>
        </w:rPr>
        <w:t xml:space="preserve">, que se encuentra alrededor de tres kilómetros del </w:t>
      </w:r>
      <w:r w:rsidR="00755BD8">
        <w:rPr>
          <w:rFonts w:ascii="Verdana" w:hAnsi="Verdana"/>
          <w:sz w:val="24"/>
          <w:szCs w:val="24"/>
        </w:rPr>
        <w:t>XXX</w:t>
      </w:r>
      <w:r>
        <w:rPr>
          <w:rFonts w:ascii="Verdana" w:hAnsi="Verdana"/>
          <w:sz w:val="24"/>
          <w:szCs w:val="24"/>
        </w:rPr>
        <w:t>, no obstante, la concesionaria a la cual se le otorga el permiso y de conformidad con los documentos que obran en el expediente, si tiene como su sector de influencia las inmediaciones del centro de salud de marras y prueba de ello es que solo se tuvo que modificar su recorrido en cuatrocientos metros.</w:t>
      </w:r>
    </w:p>
    <w:p w:rsidR="00E536E7" w:rsidRDefault="00E536E7" w:rsidP="00E536E7">
      <w:pPr>
        <w:jc w:val="both"/>
        <w:rPr>
          <w:rFonts w:ascii="Verdana" w:hAnsi="Verdana"/>
          <w:sz w:val="24"/>
          <w:szCs w:val="24"/>
        </w:rPr>
      </w:pPr>
    </w:p>
    <w:p w:rsidR="00E536E7" w:rsidRDefault="00E536E7" w:rsidP="00E536E7">
      <w:pPr>
        <w:jc w:val="both"/>
        <w:rPr>
          <w:rFonts w:ascii="Verdana" w:hAnsi="Verdana"/>
          <w:sz w:val="24"/>
          <w:szCs w:val="24"/>
        </w:rPr>
      </w:pPr>
      <w:r>
        <w:rPr>
          <w:rFonts w:ascii="Verdana" w:hAnsi="Verdana"/>
          <w:sz w:val="24"/>
          <w:szCs w:val="24"/>
        </w:rPr>
        <w:t xml:space="preserve">Se procedió a dar revisión a los videos que aporta el recurrente y de los mismos se advierte y demuestra más bien, lo que ya se ha venido indicando, pues de ellos se evidencia que la empresa recurrente permisionaria de la ruta </w:t>
      </w:r>
      <w:r w:rsidR="00755BD8">
        <w:rPr>
          <w:rFonts w:ascii="Verdana" w:hAnsi="Verdana"/>
          <w:sz w:val="24"/>
          <w:szCs w:val="24"/>
        </w:rPr>
        <w:t>XXX</w:t>
      </w:r>
      <w:r>
        <w:rPr>
          <w:rFonts w:ascii="Verdana" w:hAnsi="Verdana"/>
          <w:sz w:val="24"/>
          <w:szCs w:val="24"/>
        </w:rPr>
        <w:t>, luego de recorrer un tra</w:t>
      </w:r>
      <w:r w:rsidR="00EF4A64">
        <w:rPr>
          <w:rFonts w:ascii="Verdana" w:hAnsi="Verdana"/>
          <w:sz w:val="24"/>
          <w:szCs w:val="24"/>
        </w:rPr>
        <w:t>mo de poco más de un kilómetro</w:t>
      </w:r>
      <w:r>
        <w:rPr>
          <w:rFonts w:ascii="Verdana" w:hAnsi="Verdana"/>
          <w:sz w:val="24"/>
          <w:szCs w:val="24"/>
        </w:rPr>
        <w:t xml:space="preserve"> compartido con la ruta </w:t>
      </w:r>
      <w:r w:rsidR="00755BD8">
        <w:rPr>
          <w:rFonts w:ascii="Verdana" w:hAnsi="Verdana"/>
          <w:sz w:val="24"/>
          <w:szCs w:val="24"/>
        </w:rPr>
        <w:t>XXX</w:t>
      </w:r>
      <w:r>
        <w:rPr>
          <w:rFonts w:ascii="Verdana" w:hAnsi="Verdana"/>
          <w:sz w:val="24"/>
          <w:szCs w:val="24"/>
        </w:rPr>
        <w:t xml:space="preserve">, y que se ubica en sector urbano prácticamente en su totalidad,  se desvía y la empresa de la ruta </w:t>
      </w:r>
      <w:r w:rsidR="00755BD8">
        <w:rPr>
          <w:rFonts w:ascii="Verdana" w:hAnsi="Verdana"/>
          <w:sz w:val="24"/>
          <w:szCs w:val="24"/>
        </w:rPr>
        <w:t>XXX</w:t>
      </w:r>
      <w:r>
        <w:rPr>
          <w:rFonts w:ascii="Verdana" w:hAnsi="Verdana"/>
          <w:sz w:val="24"/>
          <w:szCs w:val="24"/>
        </w:rPr>
        <w:t xml:space="preserve">, continua por mucho su recorrido hasta llegar al sector del </w:t>
      </w:r>
      <w:r w:rsidR="00755BD8">
        <w:rPr>
          <w:rFonts w:ascii="Verdana" w:hAnsi="Verdana"/>
          <w:sz w:val="24"/>
          <w:szCs w:val="24"/>
        </w:rPr>
        <w:t>XXXX</w:t>
      </w:r>
      <w:r>
        <w:rPr>
          <w:rFonts w:ascii="Verdana" w:hAnsi="Verdana"/>
          <w:sz w:val="24"/>
          <w:szCs w:val="24"/>
        </w:rPr>
        <w:t>, lo que más bien refuerza lo analizado he indicado por la Administración en sus informes técnicos, en el sentido que la única empresa que sirve el sector en discusión es la concesionaria descrita.</w:t>
      </w:r>
    </w:p>
    <w:p w:rsidR="00E536E7" w:rsidRDefault="00E536E7" w:rsidP="00E536E7">
      <w:pPr>
        <w:jc w:val="both"/>
        <w:rPr>
          <w:rFonts w:ascii="Verdana" w:hAnsi="Verdana"/>
          <w:sz w:val="24"/>
          <w:szCs w:val="24"/>
        </w:rPr>
      </w:pPr>
    </w:p>
    <w:p w:rsidR="00E536E7" w:rsidRPr="00613B70" w:rsidRDefault="00CC073C" w:rsidP="00E536E7">
      <w:pPr>
        <w:jc w:val="both"/>
        <w:rPr>
          <w:rFonts w:ascii="Verdana" w:hAnsi="Verdana"/>
          <w:sz w:val="24"/>
          <w:szCs w:val="24"/>
        </w:rPr>
      </w:pPr>
      <w:r>
        <w:rPr>
          <w:rFonts w:ascii="Verdana" w:hAnsi="Verdana"/>
          <w:sz w:val="24"/>
          <w:szCs w:val="24"/>
        </w:rPr>
        <w:t>Advierte el</w:t>
      </w:r>
      <w:r w:rsidR="00E536E7">
        <w:rPr>
          <w:rFonts w:ascii="Verdana" w:hAnsi="Verdana"/>
          <w:sz w:val="24"/>
          <w:szCs w:val="24"/>
        </w:rPr>
        <w:t xml:space="preserve"> recurrente también en sus videos, que la ruta </w:t>
      </w:r>
      <w:r w:rsidR="00755BD8">
        <w:rPr>
          <w:rFonts w:ascii="Verdana" w:hAnsi="Verdana"/>
          <w:sz w:val="24"/>
          <w:szCs w:val="24"/>
        </w:rPr>
        <w:t>XXX</w:t>
      </w:r>
      <w:r w:rsidR="00E536E7">
        <w:rPr>
          <w:rFonts w:ascii="Verdana" w:hAnsi="Verdana"/>
          <w:sz w:val="24"/>
          <w:szCs w:val="24"/>
        </w:rPr>
        <w:t xml:space="preserve"> ahora realiza paradas en lugares no autorizados y esto le causa perjuicio, sin embargo, de los actos impugnados no se determina modificación alguna al sistema operativo en cuanto a las paradas intermedias, siendo el único cambio la extensión de 400 metros en su ruta habitual para  llegar hasta el centro de salud, por lo que si se están dando actos anómalos por parte de la empresa </w:t>
      </w:r>
      <w:r w:rsidR="00755BD8">
        <w:rPr>
          <w:rFonts w:ascii="Verdana" w:hAnsi="Verdana"/>
          <w:b/>
          <w:sz w:val="24"/>
          <w:szCs w:val="24"/>
        </w:rPr>
        <w:t>A.H.C.</w:t>
      </w:r>
      <w:r w:rsidR="00E536E7">
        <w:rPr>
          <w:rFonts w:ascii="Verdana" w:hAnsi="Verdana"/>
          <w:b/>
          <w:sz w:val="24"/>
          <w:szCs w:val="24"/>
        </w:rPr>
        <w:t xml:space="preserve">, </w:t>
      </w:r>
      <w:r w:rsidR="00E536E7">
        <w:rPr>
          <w:rFonts w:ascii="Verdana" w:hAnsi="Verdana"/>
          <w:sz w:val="24"/>
          <w:szCs w:val="24"/>
        </w:rPr>
        <w:t>ese es un hecho que debe proceder a denunciar el recurrente ante las instancias competentes del CTP, pero que no pueden ser valoradas en este momento, por no estar contempladas en los acuerdos recurridos.</w:t>
      </w:r>
    </w:p>
    <w:p w:rsidR="00E536E7" w:rsidRDefault="00E536E7" w:rsidP="00E536E7">
      <w:pPr>
        <w:jc w:val="both"/>
        <w:rPr>
          <w:rFonts w:ascii="Verdana" w:hAnsi="Verdana"/>
          <w:sz w:val="24"/>
          <w:szCs w:val="24"/>
        </w:rPr>
      </w:pPr>
    </w:p>
    <w:p w:rsidR="00E536E7" w:rsidRDefault="00E536E7" w:rsidP="00E536E7">
      <w:pPr>
        <w:jc w:val="both"/>
        <w:rPr>
          <w:rFonts w:ascii="Verdana" w:hAnsi="Verdana"/>
          <w:sz w:val="24"/>
          <w:szCs w:val="24"/>
        </w:rPr>
      </w:pPr>
      <w:r>
        <w:rPr>
          <w:rFonts w:ascii="Verdana" w:hAnsi="Verdana"/>
          <w:sz w:val="24"/>
          <w:szCs w:val="24"/>
        </w:rPr>
        <w:t>Otro hecho que alega el recurrente es que se crea una nueva ruta periférica en la ciuda</w:t>
      </w:r>
      <w:r w:rsidR="00EF4A64">
        <w:rPr>
          <w:rFonts w:ascii="Verdana" w:hAnsi="Verdana"/>
          <w:sz w:val="24"/>
          <w:szCs w:val="24"/>
        </w:rPr>
        <w:t xml:space="preserve">d de </w:t>
      </w:r>
      <w:r w:rsidR="00755BD8">
        <w:rPr>
          <w:rFonts w:ascii="Verdana" w:hAnsi="Verdana"/>
          <w:sz w:val="24"/>
          <w:szCs w:val="24"/>
        </w:rPr>
        <w:t>XXX</w:t>
      </w:r>
      <w:r w:rsidR="00EF4A64">
        <w:rPr>
          <w:rFonts w:ascii="Verdana" w:hAnsi="Verdana"/>
          <w:sz w:val="24"/>
          <w:szCs w:val="24"/>
        </w:rPr>
        <w:t xml:space="preserve"> y no se le otorgó</w:t>
      </w:r>
      <w:r>
        <w:rPr>
          <w:rFonts w:ascii="Verdana" w:hAnsi="Verdana"/>
          <w:sz w:val="24"/>
          <w:szCs w:val="24"/>
        </w:rPr>
        <w:t xml:space="preserve"> la audiencia del numeral 10 de la Ley 3503, no obstante, nuevamente de los acuerdos recurridos, en ningún momento se determina que se haya creado una nueva ruta, ni siquiera una extensión nueva dentro de la zona compartida entre las rutas </w:t>
      </w:r>
      <w:r w:rsidR="00755BD8">
        <w:rPr>
          <w:rFonts w:ascii="Verdana" w:hAnsi="Verdana"/>
          <w:sz w:val="24"/>
          <w:szCs w:val="24"/>
        </w:rPr>
        <w:lastRenderedPageBreak/>
        <w:t>XXX</w:t>
      </w:r>
      <w:r>
        <w:rPr>
          <w:rFonts w:ascii="Verdana" w:hAnsi="Verdana"/>
          <w:sz w:val="24"/>
          <w:szCs w:val="24"/>
        </w:rPr>
        <w:t xml:space="preserve"> sino que lo que se ha hecho es dentro de la zona servida y de influencia de la última, autorizarle una extensión de 400 metros a l</w:t>
      </w:r>
      <w:r w:rsidR="00CC073C">
        <w:rPr>
          <w:rFonts w:ascii="Verdana" w:hAnsi="Verdana"/>
          <w:sz w:val="24"/>
          <w:szCs w:val="24"/>
        </w:rPr>
        <w:t>a concesionaria para que sirva a</w:t>
      </w:r>
      <w:r>
        <w:rPr>
          <w:rFonts w:ascii="Verdana" w:hAnsi="Verdana"/>
          <w:sz w:val="24"/>
          <w:szCs w:val="24"/>
        </w:rPr>
        <w:t xml:space="preserve">l centro de salud y lo conecte con las localidades que atiende y el </w:t>
      </w:r>
      <w:r w:rsidR="00755BD8">
        <w:rPr>
          <w:rFonts w:ascii="Verdana" w:hAnsi="Verdana"/>
          <w:sz w:val="24"/>
          <w:szCs w:val="24"/>
        </w:rPr>
        <w:t>XXX</w:t>
      </w:r>
      <w:r>
        <w:rPr>
          <w:rFonts w:ascii="Verdana" w:hAnsi="Verdana"/>
          <w:sz w:val="24"/>
          <w:szCs w:val="24"/>
        </w:rPr>
        <w:t xml:space="preserve">, lugar de punto terminal de la ruta </w:t>
      </w:r>
      <w:r w:rsidR="00755BD8">
        <w:rPr>
          <w:rFonts w:ascii="Verdana" w:hAnsi="Verdana"/>
          <w:sz w:val="24"/>
          <w:szCs w:val="24"/>
        </w:rPr>
        <w:t>XXX</w:t>
      </w:r>
      <w:r>
        <w:rPr>
          <w:rFonts w:ascii="Verdana" w:hAnsi="Verdana"/>
          <w:sz w:val="24"/>
          <w:szCs w:val="24"/>
        </w:rPr>
        <w:t>.</w:t>
      </w:r>
    </w:p>
    <w:p w:rsidR="00D84FF0" w:rsidRDefault="00D84FF0" w:rsidP="00E536E7">
      <w:pPr>
        <w:jc w:val="both"/>
        <w:rPr>
          <w:rFonts w:ascii="Verdana" w:hAnsi="Verdana"/>
          <w:sz w:val="24"/>
          <w:szCs w:val="24"/>
        </w:rPr>
      </w:pPr>
    </w:p>
    <w:p w:rsidR="00E536E7" w:rsidRDefault="00E536E7" w:rsidP="00E536E7">
      <w:pPr>
        <w:jc w:val="both"/>
        <w:rPr>
          <w:rFonts w:ascii="Verdana" w:hAnsi="Verdana"/>
          <w:sz w:val="24"/>
          <w:szCs w:val="24"/>
        </w:rPr>
      </w:pPr>
      <w:r>
        <w:rPr>
          <w:rFonts w:ascii="Verdana" w:hAnsi="Verdana"/>
          <w:sz w:val="24"/>
          <w:szCs w:val="24"/>
        </w:rPr>
        <w:t xml:space="preserve">La </w:t>
      </w:r>
      <w:r w:rsidRPr="007C5AD3">
        <w:rPr>
          <w:rFonts w:ascii="Verdana" w:hAnsi="Verdana"/>
          <w:sz w:val="24"/>
          <w:szCs w:val="24"/>
        </w:rPr>
        <w:t>Ley Reguladora Transporte Remunerado Personas Vehículos Automotores</w:t>
      </w:r>
      <w:r>
        <w:rPr>
          <w:rFonts w:ascii="Verdana" w:hAnsi="Verdana"/>
          <w:sz w:val="24"/>
          <w:szCs w:val="24"/>
        </w:rPr>
        <w:t>, Ley 3503 en su numeral 10 dispone:</w:t>
      </w:r>
    </w:p>
    <w:p w:rsidR="00E536E7" w:rsidRDefault="00E536E7" w:rsidP="00E536E7">
      <w:pPr>
        <w:jc w:val="both"/>
        <w:rPr>
          <w:rFonts w:ascii="Verdana" w:hAnsi="Verdana"/>
          <w:sz w:val="24"/>
          <w:szCs w:val="24"/>
        </w:rPr>
      </w:pPr>
    </w:p>
    <w:p w:rsidR="00E536E7" w:rsidRPr="00D84FF0" w:rsidRDefault="00E536E7" w:rsidP="00E536E7">
      <w:pPr>
        <w:ind w:left="397" w:right="397"/>
        <w:jc w:val="both"/>
        <w:rPr>
          <w:rFonts w:ascii="Verdana" w:hAnsi="Verdana"/>
          <w:sz w:val="24"/>
          <w:szCs w:val="24"/>
        </w:rPr>
      </w:pPr>
      <w:r w:rsidRPr="00D84FF0">
        <w:rPr>
          <w:rFonts w:ascii="Verdana" w:hAnsi="Verdana"/>
          <w:sz w:val="24"/>
          <w:szCs w:val="24"/>
        </w:rPr>
        <w:t>“Artículo 10.- La explotación de cada línea de servicio se adjudicará de preferencia a una sola persona, física o jurídica; pero, en este último caso, el capital de la sociedad no podrá estar representado por acciones ni certificados al portador. 4 Cuando lo exija una demanda extraordinaria del servicio, el Ministerio de Transportes podrá autorizar el establecimiento de nuevas líneas en rutas en las que haya otras líneas, de acuerdo con los estudios que realizará la Dirección General del Transporte Público. Antes de establecer una nueva línea, se otorgará un plazo no menor de treinta días ni mayor de noventa al concesionario de la ruta en cuestión, para que aumente la capacidad del transporte o la frecuencia del servicio o sustituya sus vehículos por otros que satisfagan los requisitos de higiene y eficiencia exigidas para prestar el servicio público.”</w:t>
      </w:r>
    </w:p>
    <w:p w:rsidR="00E536E7" w:rsidRDefault="00E536E7" w:rsidP="00E536E7">
      <w:pPr>
        <w:jc w:val="both"/>
        <w:rPr>
          <w:rFonts w:ascii="Verdana" w:hAnsi="Verdana"/>
          <w:sz w:val="24"/>
          <w:szCs w:val="24"/>
        </w:rPr>
      </w:pPr>
    </w:p>
    <w:p w:rsidR="00E536E7" w:rsidRDefault="00E536E7" w:rsidP="00E536E7">
      <w:pPr>
        <w:jc w:val="both"/>
        <w:rPr>
          <w:rFonts w:ascii="Verdana" w:hAnsi="Verdana"/>
          <w:sz w:val="24"/>
          <w:szCs w:val="24"/>
        </w:rPr>
      </w:pPr>
      <w:r>
        <w:rPr>
          <w:rFonts w:ascii="Verdana" w:hAnsi="Verdana"/>
          <w:sz w:val="24"/>
          <w:szCs w:val="24"/>
        </w:rPr>
        <w:t>Por lo indicado es claro que no es procedente el argumento del recurrente en e</w:t>
      </w:r>
      <w:r w:rsidR="00EF4A64">
        <w:rPr>
          <w:rFonts w:ascii="Verdana" w:hAnsi="Verdana"/>
          <w:sz w:val="24"/>
          <w:szCs w:val="24"/>
        </w:rPr>
        <w:t>l sentido de que no se le otorgó</w:t>
      </w:r>
      <w:r>
        <w:rPr>
          <w:rFonts w:ascii="Verdana" w:hAnsi="Verdana"/>
          <w:sz w:val="24"/>
          <w:szCs w:val="24"/>
        </w:rPr>
        <w:t xml:space="preserve"> la audiencia del numeral 10 de la Ley 3503, dado que como ha quedado evidenciado en la especie no se</w:t>
      </w:r>
      <w:r w:rsidR="00EF4A64">
        <w:rPr>
          <w:rFonts w:ascii="Verdana" w:hAnsi="Verdana"/>
          <w:sz w:val="24"/>
          <w:szCs w:val="24"/>
        </w:rPr>
        <w:t xml:space="preserve"> está autorizando una nueva línea dentro de una ruta existente.</w:t>
      </w:r>
      <w:r>
        <w:rPr>
          <w:rFonts w:ascii="Verdana" w:hAnsi="Verdana"/>
          <w:sz w:val="24"/>
          <w:szCs w:val="24"/>
        </w:rPr>
        <w:t xml:space="preserve"> </w:t>
      </w:r>
    </w:p>
    <w:p w:rsidR="00D84FF0" w:rsidRDefault="00D84FF0" w:rsidP="00E536E7">
      <w:pPr>
        <w:jc w:val="both"/>
        <w:rPr>
          <w:rFonts w:ascii="Verdana" w:hAnsi="Verdana"/>
          <w:sz w:val="24"/>
          <w:szCs w:val="24"/>
        </w:rPr>
      </w:pPr>
    </w:p>
    <w:p w:rsidR="00E536E7" w:rsidRDefault="00E536E7" w:rsidP="00E536E7">
      <w:pPr>
        <w:jc w:val="both"/>
        <w:rPr>
          <w:rFonts w:ascii="Verdana" w:hAnsi="Verdana"/>
          <w:sz w:val="24"/>
          <w:szCs w:val="24"/>
        </w:rPr>
      </w:pPr>
      <w:r>
        <w:rPr>
          <w:rFonts w:ascii="Verdana" w:hAnsi="Verdana"/>
          <w:sz w:val="24"/>
          <w:szCs w:val="24"/>
        </w:rPr>
        <w:t>Así las cosas, contrario a lo indicado por el recurrente, este Tribunal observa un estudio técnico detallado que es el sustento del acuerdo impugnado, por lo que los argumentos de que el acto es nulo por ausencia de motivación, al desviarse del fin y carecer del contenido, no son de recibo.</w:t>
      </w:r>
    </w:p>
    <w:p w:rsidR="00D84FF0" w:rsidRDefault="00D84FF0" w:rsidP="00E536E7">
      <w:pPr>
        <w:jc w:val="both"/>
        <w:rPr>
          <w:rFonts w:ascii="Verdana" w:hAnsi="Verdana"/>
          <w:sz w:val="24"/>
          <w:szCs w:val="24"/>
        </w:rPr>
      </w:pPr>
    </w:p>
    <w:p w:rsidR="00E536E7" w:rsidRDefault="00E536E7" w:rsidP="00E536E7">
      <w:pPr>
        <w:jc w:val="both"/>
        <w:rPr>
          <w:rFonts w:ascii="Verdana" w:hAnsi="Verdana"/>
          <w:sz w:val="24"/>
          <w:szCs w:val="24"/>
        </w:rPr>
      </w:pPr>
      <w:r>
        <w:rPr>
          <w:rFonts w:ascii="Verdana" w:hAnsi="Verdana"/>
          <w:sz w:val="24"/>
          <w:szCs w:val="24"/>
        </w:rPr>
        <w:t xml:space="preserve">Es claro </w:t>
      </w:r>
      <w:r w:rsidR="00EF4A64">
        <w:rPr>
          <w:rFonts w:ascii="Verdana" w:hAnsi="Verdana"/>
          <w:sz w:val="24"/>
          <w:szCs w:val="24"/>
        </w:rPr>
        <w:t>que,</w:t>
      </w:r>
      <w:r>
        <w:rPr>
          <w:rFonts w:ascii="Verdana" w:hAnsi="Verdana"/>
          <w:sz w:val="24"/>
          <w:szCs w:val="24"/>
        </w:rPr>
        <w:t xml:space="preserve"> si la ruta </w:t>
      </w:r>
      <w:r w:rsidR="00755BD8">
        <w:rPr>
          <w:rFonts w:ascii="Verdana" w:hAnsi="Verdana"/>
          <w:sz w:val="24"/>
          <w:szCs w:val="24"/>
        </w:rPr>
        <w:t>XX</w:t>
      </w:r>
      <w:r>
        <w:rPr>
          <w:rFonts w:ascii="Verdana" w:hAnsi="Verdana"/>
          <w:sz w:val="24"/>
          <w:szCs w:val="24"/>
        </w:rPr>
        <w:t xml:space="preserve"> </w:t>
      </w:r>
      <w:proofErr w:type="spellStart"/>
      <w:r w:rsidR="00755BD8">
        <w:rPr>
          <w:rFonts w:ascii="Verdana" w:hAnsi="Verdana"/>
          <w:sz w:val="24"/>
          <w:szCs w:val="24"/>
        </w:rPr>
        <w:t>X</w:t>
      </w:r>
      <w:r>
        <w:rPr>
          <w:rFonts w:ascii="Verdana" w:hAnsi="Verdana"/>
          <w:sz w:val="24"/>
          <w:szCs w:val="24"/>
        </w:rPr>
        <w:t>es</w:t>
      </w:r>
      <w:proofErr w:type="spellEnd"/>
      <w:r>
        <w:rPr>
          <w:rFonts w:ascii="Verdana" w:hAnsi="Verdana"/>
          <w:sz w:val="24"/>
          <w:szCs w:val="24"/>
        </w:rPr>
        <w:t xml:space="preserve"> la que sirve las comunidades, en cuestión y no la ruta </w:t>
      </w:r>
      <w:r w:rsidR="00755BD8">
        <w:rPr>
          <w:rFonts w:ascii="Verdana" w:hAnsi="Verdana"/>
          <w:sz w:val="24"/>
          <w:szCs w:val="24"/>
        </w:rPr>
        <w:t>XXX</w:t>
      </w:r>
      <w:r>
        <w:rPr>
          <w:rFonts w:ascii="Verdana" w:hAnsi="Verdana"/>
          <w:sz w:val="24"/>
          <w:szCs w:val="24"/>
        </w:rPr>
        <w:t>, lo procedente era autorizar a la primera el servicio, por conexidad y ser su zona de influencia.</w:t>
      </w:r>
    </w:p>
    <w:p w:rsidR="00D84FF0" w:rsidRDefault="00D84FF0" w:rsidP="00E536E7">
      <w:pPr>
        <w:jc w:val="both"/>
        <w:rPr>
          <w:rFonts w:ascii="Verdana" w:hAnsi="Verdana"/>
          <w:sz w:val="24"/>
          <w:szCs w:val="24"/>
        </w:rPr>
      </w:pPr>
    </w:p>
    <w:p w:rsidR="00E536E7" w:rsidRDefault="00E536E7" w:rsidP="00E536E7">
      <w:pPr>
        <w:jc w:val="both"/>
        <w:rPr>
          <w:rFonts w:ascii="Verdana" w:hAnsi="Verdana"/>
          <w:sz w:val="24"/>
          <w:szCs w:val="24"/>
        </w:rPr>
      </w:pPr>
      <w:r>
        <w:rPr>
          <w:rFonts w:ascii="Verdana" w:hAnsi="Verdana"/>
          <w:sz w:val="24"/>
          <w:szCs w:val="24"/>
        </w:rPr>
        <w:t xml:space="preserve">Para finalizar, no consta en el expediente ningún informe técnico emanado de persona o personas autorizadas  que desvirtúen lo desarrollado por el Departamento de Ingeniería del Consejo,  siendo entonces que todo redunda en el dicho del recurrente, sin un respaldo que demuestre que la metodología y mecanismos de investigación utilizados por la Administración no son los procedentes, así mismo de los videos aportados, más bien se refuerza el hecho de que su empresa la </w:t>
      </w:r>
      <w:r w:rsidR="00EF4A64">
        <w:rPr>
          <w:rFonts w:ascii="Verdana" w:hAnsi="Verdana"/>
          <w:sz w:val="24"/>
          <w:szCs w:val="24"/>
        </w:rPr>
        <w:t xml:space="preserve">cual sirve </w:t>
      </w:r>
      <w:r w:rsidR="00EF4A64">
        <w:rPr>
          <w:rFonts w:ascii="Verdana" w:hAnsi="Verdana"/>
          <w:sz w:val="24"/>
          <w:szCs w:val="24"/>
        </w:rPr>
        <w:lastRenderedPageBreak/>
        <w:t xml:space="preserve">la ruta </w:t>
      </w:r>
      <w:r w:rsidR="00755BD8">
        <w:rPr>
          <w:rFonts w:ascii="Verdana" w:hAnsi="Verdana"/>
          <w:sz w:val="24"/>
          <w:szCs w:val="24"/>
        </w:rPr>
        <w:t>XXX</w:t>
      </w:r>
      <w:r w:rsidR="00EF4A64">
        <w:rPr>
          <w:rFonts w:ascii="Verdana" w:hAnsi="Verdana"/>
          <w:sz w:val="24"/>
          <w:szCs w:val="24"/>
        </w:rPr>
        <w:t>, no pasa cerca d</w:t>
      </w:r>
      <w:r>
        <w:rPr>
          <w:rFonts w:ascii="Verdana" w:hAnsi="Verdana"/>
          <w:sz w:val="24"/>
          <w:szCs w:val="24"/>
        </w:rPr>
        <w:t xml:space="preserve">el </w:t>
      </w:r>
      <w:r w:rsidR="00755BD8">
        <w:rPr>
          <w:rFonts w:ascii="Verdana" w:hAnsi="Verdana"/>
          <w:sz w:val="24"/>
          <w:szCs w:val="24"/>
        </w:rPr>
        <w:t>XXX</w:t>
      </w:r>
      <w:r w:rsidR="00EF4A64">
        <w:rPr>
          <w:rFonts w:ascii="Verdana" w:hAnsi="Verdana"/>
          <w:sz w:val="24"/>
          <w:szCs w:val="24"/>
        </w:rPr>
        <w:t>,</w:t>
      </w:r>
      <w:r>
        <w:rPr>
          <w:rFonts w:ascii="Verdana" w:hAnsi="Verdana"/>
          <w:sz w:val="24"/>
          <w:szCs w:val="24"/>
        </w:rPr>
        <w:t xml:space="preserve"> no está dentro de su zona de influencia, por lo que el recurso debe ser declarado sin lugar.  Igualmente debe recordársele al recurrente que de estarse dando actuaciones no autorizadas por parte de la empresa de la ruta </w:t>
      </w:r>
      <w:r w:rsidR="00755BD8">
        <w:rPr>
          <w:rFonts w:ascii="Verdana" w:hAnsi="Verdana"/>
          <w:sz w:val="24"/>
          <w:szCs w:val="24"/>
        </w:rPr>
        <w:t>XXX</w:t>
      </w:r>
      <w:r>
        <w:rPr>
          <w:rFonts w:ascii="Verdana" w:hAnsi="Verdana"/>
          <w:sz w:val="24"/>
          <w:szCs w:val="24"/>
        </w:rPr>
        <w:t>, debe proceder a gestionar lo pertinente ante el CTP, pero el Tribunal por su naturaleza, debe avocarse al análisis de legalidad de los actos impugnados.</w:t>
      </w:r>
    </w:p>
    <w:p w:rsidR="00D84FF0" w:rsidRDefault="00D84FF0" w:rsidP="00EF4A64">
      <w:pPr>
        <w:rPr>
          <w:rFonts w:ascii="Verdana" w:hAnsi="Verdana"/>
          <w:b/>
          <w:bCs/>
          <w:sz w:val="24"/>
          <w:szCs w:val="24"/>
        </w:rPr>
      </w:pPr>
    </w:p>
    <w:p w:rsidR="00E536E7" w:rsidRPr="004E2E97" w:rsidRDefault="00E536E7" w:rsidP="00E536E7">
      <w:pPr>
        <w:jc w:val="center"/>
        <w:rPr>
          <w:rFonts w:ascii="Verdana" w:hAnsi="Verdana"/>
          <w:b/>
          <w:bCs/>
          <w:sz w:val="24"/>
          <w:szCs w:val="24"/>
        </w:rPr>
      </w:pPr>
      <w:r w:rsidRPr="004E2E97">
        <w:rPr>
          <w:rFonts w:ascii="Verdana" w:hAnsi="Verdana"/>
          <w:b/>
          <w:bCs/>
          <w:sz w:val="24"/>
          <w:szCs w:val="24"/>
        </w:rPr>
        <w:t>POR TANTO</w:t>
      </w:r>
    </w:p>
    <w:p w:rsidR="00E536E7" w:rsidRPr="004E2E97" w:rsidRDefault="00E536E7" w:rsidP="00E536E7">
      <w:pPr>
        <w:jc w:val="both"/>
        <w:rPr>
          <w:rFonts w:ascii="Verdana" w:hAnsi="Verdana"/>
          <w:b/>
          <w:bCs/>
          <w:sz w:val="24"/>
          <w:szCs w:val="24"/>
        </w:rPr>
      </w:pPr>
    </w:p>
    <w:p w:rsidR="00D84FF0" w:rsidRPr="00730A42" w:rsidRDefault="00E536E7" w:rsidP="00E536E7">
      <w:pPr>
        <w:jc w:val="both"/>
        <w:rPr>
          <w:rFonts w:ascii="Verdana" w:hAnsi="Verdana"/>
          <w:sz w:val="24"/>
          <w:szCs w:val="24"/>
        </w:rPr>
      </w:pPr>
      <w:r w:rsidRPr="00AB42E7">
        <w:rPr>
          <w:rFonts w:ascii="Verdana" w:hAnsi="Verdana"/>
          <w:b/>
          <w:sz w:val="24"/>
          <w:szCs w:val="24"/>
        </w:rPr>
        <w:t>I.-</w:t>
      </w:r>
      <w:r>
        <w:rPr>
          <w:rFonts w:ascii="Verdana" w:hAnsi="Verdana"/>
          <w:sz w:val="24"/>
          <w:szCs w:val="24"/>
        </w:rPr>
        <w:t xml:space="preserve"> </w:t>
      </w:r>
      <w:r w:rsidR="00EF4A64" w:rsidRPr="00730A42">
        <w:rPr>
          <w:rFonts w:ascii="Verdana" w:hAnsi="Verdana"/>
          <w:sz w:val="24"/>
          <w:szCs w:val="24"/>
        </w:rPr>
        <w:t>Se rechaza</w:t>
      </w:r>
      <w:r w:rsidR="00730A42" w:rsidRPr="00730A42">
        <w:rPr>
          <w:rFonts w:ascii="Verdana" w:hAnsi="Verdana"/>
          <w:sz w:val="24"/>
          <w:szCs w:val="24"/>
        </w:rPr>
        <w:t xml:space="preserve"> </w:t>
      </w:r>
      <w:r w:rsidR="003E61B5" w:rsidRPr="00730A42">
        <w:rPr>
          <w:rFonts w:ascii="Verdana" w:hAnsi="Verdana"/>
          <w:sz w:val="24"/>
          <w:szCs w:val="24"/>
        </w:rPr>
        <w:t>por improcedente</w:t>
      </w:r>
      <w:r w:rsidR="003E61B5">
        <w:rPr>
          <w:rFonts w:ascii="Verdana" w:hAnsi="Verdana"/>
          <w:sz w:val="24"/>
          <w:szCs w:val="24"/>
        </w:rPr>
        <w:t xml:space="preserve"> </w:t>
      </w:r>
      <w:r w:rsidR="00730A42" w:rsidRPr="00730A42">
        <w:rPr>
          <w:rFonts w:ascii="Verdana" w:hAnsi="Verdana"/>
          <w:sz w:val="24"/>
          <w:szCs w:val="24"/>
        </w:rPr>
        <w:t xml:space="preserve">el Recurso de Apelación </w:t>
      </w:r>
      <w:r w:rsidR="00730A42" w:rsidRPr="003552CB">
        <w:rPr>
          <w:rFonts w:ascii="Verdana" w:hAnsi="Verdana"/>
          <w:sz w:val="24"/>
          <w:szCs w:val="24"/>
        </w:rPr>
        <w:t xml:space="preserve">interpuesto por </w:t>
      </w:r>
      <w:r w:rsidR="00730A42" w:rsidRPr="003552CB">
        <w:rPr>
          <w:rFonts w:ascii="Verdana" w:hAnsi="Verdana"/>
          <w:sz w:val="24"/>
          <w:szCs w:val="24"/>
          <w:lang w:val="es-ES_tradnl"/>
        </w:rPr>
        <w:t xml:space="preserve">el señor </w:t>
      </w:r>
      <w:r w:rsidR="00755BD8">
        <w:rPr>
          <w:rFonts w:ascii="Verdana" w:hAnsi="Verdana"/>
          <w:b/>
          <w:sz w:val="24"/>
          <w:szCs w:val="24"/>
        </w:rPr>
        <w:t>S.P.L.</w:t>
      </w:r>
      <w:r w:rsidR="00EF4A64" w:rsidRPr="003552CB">
        <w:rPr>
          <w:rFonts w:ascii="Verdana" w:hAnsi="Verdana"/>
          <w:sz w:val="24"/>
          <w:szCs w:val="24"/>
          <w:lang w:val="es-ES_tradnl"/>
        </w:rPr>
        <w:t xml:space="preserve">, </w:t>
      </w:r>
      <w:r w:rsidR="00EF4A64">
        <w:rPr>
          <w:rFonts w:ascii="Verdana" w:hAnsi="Verdana"/>
          <w:sz w:val="24"/>
          <w:szCs w:val="24"/>
        </w:rPr>
        <w:t>contra</w:t>
      </w:r>
      <w:r w:rsidR="00730A42" w:rsidRPr="003552CB">
        <w:rPr>
          <w:rFonts w:ascii="Verdana" w:hAnsi="Verdana"/>
          <w:sz w:val="24"/>
          <w:szCs w:val="24"/>
          <w:lang w:val="es-ES_tradnl"/>
        </w:rPr>
        <w:t xml:space="preserve"> el </w:t>
      </w:r>
      <w:r w:rsidR="00730A42" w:rsidRPr="00DE666F">
        <w:rPr>
          <w:rFonts w:ascii="Verdana" w:hAnsi="Verdana"/>
          <w:b/>
          <w:sz w:val="24"/>
          <w:szCs w:val="24"/>
          <w:lang w:val="es-ES_tradnl"/>
        </w:rPr>
        <w:t xml:space="preserve">Artículo </w:t>
      </w:r>
      <w:r w:rsidR="00730A42">
        <w:rPr>
          <w:rFonts w:ascii="Verdana" w:hAnsi="Verdana"/>
          <w:b/>
          <w:sz w:val="24"/>
          <w:szCs w:val="24"/>
          <w:lang w:val="es-ES_tradnl"/>
        </w:rPr>
        <w:t>8.12</w:t>
      </w:r>
      <w:r w:rsidR="00730A42" w:rsidRPr="00DE666F">
        <w:rPr>
          <w:rFonts w:ascii="Verdana" w:hAnsi="Verdana"/>
          <w:b/>
          <w:sz w:val="24"/>
          <w:szCs w:val="24"/>
          <w:lang w:val="es-ES_tradnl"/>
        </w:rPr>
        <w:t xml:space="preserve"> de la Sesión Ordinaria </w:t>
      </w:r>
      <w:r w:rsidR="00730A42">
        <w:rPr>
          <w:rFonts w:ascii="Verdana" w:hAnsi="Verdana"/>
          <w:b/>
          <w:sz w:val="24"/>
          <w:szCs w:val="24"/>
          <w:lang w:val="es-ES_tradnl"/>
        </w:rPr>
        <w:t>23-2015 del 29 de abril de 2015,</w:t>
      </w:r>
      <w:r w:rsidR="009361AF">
        <w:rPr>
          <w:rFonts w:ascii="Verdana" w:hAnsi="Verdana"/>
          <w:b/>
          <w:sz w:val="24"/>
          <w:szCs w:val="24"/>
          <w:lang w:val="es-ES_tradnl"/>
        </w:rPr>
        <w:t xml:space="preserve"> </w:t>
      </w:r>
      <w:r w:rsidR="009361AF" w:rsidRPr="009361AF">
        <w:rPr>
          <w:rFonts w:ascii="Verdana" w:hAnsi="Verdana"/>
          <w:sz w:val="24"/>
          <w:szCs w:val="24"/>
          <w:lang w:val="es-ES_tradnl"/>
        </w:rPr>
        <w:t>adoptado</w:t>
      </w:r>
      <w:r w:rsidR="009361AF" w:rsidRPr="003552CB">
        <w:rPr>
          <w:rFonts w:ascii="Verdana" w:hAnsi="Verdana"/>
          <w:sz w:val="24"/>
          <w:szCs w:val="24"/>
          <w:lang w:val="es-ES_tradnl"/>
        </w:rPr>
        <w:t xml:space="preserve"> por la Junta Directiva de</w:t>
      </w:r>
      <w:r w:rsidR="009361AF">
        <w:rPr>
          <w:rFonts w:ascii="Verdana" w:hAnsi="Verdana"/>
          <w:sz w:val="24"/>
          <w:szCs w:val="24"/>
          <w:lang w:val="es-ES_tradnl"/>
        </w:rPr>
        <w:t>l Consejo de Transporte Público</w:t>
      </w:r>
      <w:r w:rsidR="00730A42">
        <w:rPr>
          <w:rFonts w:ascii="Verdana" w:hAnsi="Verdana"/>
          <w:b/>
          <w:sz w:val="24"/>
          <w:szCs w:val="24"/>
          <w:lang w:val="es-ES_tradnl"/>
        </w:rPr>
        <w:t xml:space="preserve"> </w:t>
      </w:r>
      <w:r w:rsidR="00730A42">
        <w:rPr>
          <w:rFonts w:ascii="Verdana" w:hAnsi="Verdana"/>
          <w:sz w:val="24"/>
          <w:szCs w:val="24"/>
          <w:lang w:val="es-ES_tradnl"/>
        </w:rPr>
        <w:t xml:space="preserve">y se dispone su traslado al Consejo de Transporte Público para que conozca lo pertinente a la </w:t>
      </w:r>
      <w:r w:rsidR="00EF4A64">
        <w:rPr>
          <w:rFonts w:ascii="Verdana" w:hAnsi="Verdana"/>
          <w:sz w:val="24"/>
          <w:szCs w:val="24"/>
          <w:lang w:val="es-ES_tradnl"/>
        </w:rPr>
        <w:t>Revocatoria presentada.</w:t>
      </w:r>
    </w:p>
    <w:p w:rsidR="00D84FF0" w:rsidRDefault="00D84FF0" w:rsidP="00E536E7">
      <w:pPr>
        <w:jc w:val="both"/>
        <w:rPr>
          <w:rFonts w:ascii="Verdana" w:hAnsi="Verdana"/>
          <w:sz w:val="24"/>
          <w:szCs w:val="24"/>
        </w:rPr>
      </w:pPr>
    </w:p>
    <w:p w:rsidR="00E536E7" w:rsidRPr="00AB42E7" w:rsidRDefault="00D84FF0" w:rsidP="00E536E7">
      <w:pPr>
        <w:jc w:val="both"/>
        <w:rPr>
          <w:rFonts w:ascii="Verdana" w:hAnsi="Verdana"/>
          <w:sz w:val="24"/>
          <w:szCs w:val="24"/>
          <w:lang w:val="es-ES_tradnl"/>
        </w:rPr>
      </w:pPr>
      <w:r w:rsidRPr="00D84FF0">
        <w:rPr>
          <w:rFonts w:ascii="Verdana" w:hAnsi="Verdana"/>
          <w:b/>
          <w:sz w:val="24"/>
          <w:szCs w:val="24"/>
        </w:rPr>
        <w:t>II.-</w:t>
      </w:r>
      <w:r>
        <w:rPr>
          <w:rFonts w:ascii="Verdana" w:hAnsi="Verdana"/>
          <w:sz w:val="24"/>
          <w:szCs w:val="24"/>
        </w:rPr>
        <w:t xml:space="preserve"> </w:t>
      </w:r>
      <w:r w:rsidR="00E536E7" w:rsidRPr="00AB42E7">
        <w:rPr>
          <w:rFonts w:ascii="Verdana" w:hAnsi="Verdana"/>
          <w:sz w:val="24"/>
          <w:szCs w:val="24"/>
        </w:rPr>
        <w:t xml:space="preserve">Se declara sin lugar el Recurso de Apelación y la </w:t>
      </w:r>
      <w:r w:rsidR="00EF4A64" w:rsidRPr="00AB42E7">
        <w:rPr>
          <w:rFonts w:ascii="Verdana" w:hAnsi="Verdana"/>
          <w:sz w:val="24"/>
          <w:szCs w:val="24"/>
        </w:rPr>
        <w:t>Nulidad CONCOMITANTE</w:t>
      </w:r>
      <w:r w:rsidR="00E536E7" w:rsidRPr="003552CB">
        <w:rPr>
          <w:rFonts w:ascii="Verdana" w:hAnsi="Verdana"/>
          <w:b/>
          <w:smallCaps/>
          <w:sz w:val="24"/>
          <w:szCs w:val="24"/>
        </w:rPr>
        <w:t xml:space="preserve">, </w:t>
      </w:r>
      <w:r w:rsidR="00E536E7" w:rsidRPr="003552CB">
        <w:rPr>
          <w:rFonts w:ascii="Verdana" w:hAnsi="Verdana"/>
          <w:sz w:val="24"/>
          <w:szCs w:val="24"/>
        </w:rPr>
        <w:t xml:space="preserve">interpuesto por </w:t>
      </w:r>
      <w:r w:rsidR="00E536E7" w:rsidRPr="003552CB">
        <w:rPr>
          <w:rFonts w:ascii="Verdana" w:hAnsi="Verdana"/>
          <w:sz w:val="24"/>
          <w:szCs w:val="24"/>
          <w:lang w:val="es-ES_tradnl"/>
        </w:rPr>
        <w:t xml:space="preserve">el señor </w:t>
      </w:r>
      <w:r w:rsidR="00755BD8">
        <w:rPr>
          <w:rFonts w:ascii="Verdana" w:hAnsi="Verdana"/>
          <w:b/>
          <w:sz w:val="24"/>
          <w:szCs w:val="24"/>
        </w:rPr>
        <w:t>S.P.L.</w:t>
      </w:r>
      <w:r w:rsidR="00EF4A64" w:rsidRPr="003552CB">
        <w:rPr>
          <w:rFonts w:ascii="Verdana" w:hAnsi="Verdana"/>
          <w:sz w:val="24"/>
          <w:szCs w:val="24"/>
          <w:lang w:val="es-ES_tradnl"/>
        </w:rPr>
        <w:t>, contra</w:t>
      </w:r>
      <w:r w:rsidR="00E536E7">
        <w:rPr>
          <w:rFonts w:ascii="Verdana" w:hAnsi="Verdana"/>
          <w:sz w:val="24"/>
          <w:szCs w:val="24"/>
          <w:lang w:val="es-ES_tradnl"/>
        </w:rPr>
        <w:t xml:space="preserve"> el </w:t>
      </w:r>
      <w:r w:rsidR="00E536E7" w:rsidRPr="00DE666F">
        <w:rPr>
          <w:rFonts w:ascii="Verdana" w:hAnsi="Verdana"/>
          <w:b/>
          <w:sz w:val="24"/>
          <w:szCs w:val="24"/>
          <w:lang w:val="es-ES_tradnl"/>
        </w:rPr>
        <w:t xml:space="preserve">Artículo </w:t>
      </w:r>
      <w:r w:rsidR="00E536E7">
        <w:rPr>
          <w:rFonts w:ascii="Verdana" w:hAnsi="Verdana"/>
          <w:b/>
          <w:sz w:val="24"/>
          <w:szCs w:val="24"/>
          <w:lang w:val="es-ES_tradnl"/>
        </w:rPr>
        <w:t>7.12</w:t>
      </w:r>
      <w:r w:rsidR="00E536E7" w:rsidRPr="00DE666F">
        <w:rPr>
          <w:rFonts w:ascii="Verdana" w:hAnsi="Verdana"/>
          <w:b/>
          <w:sz w:val="24"/>
          <w:szCs w:val="24"/>
          <w:lang w:val="es-ES_tradnl"/>
        </w:rPr>
        <w:t xml:space="preserve"> de la Sesión Ordinaria </w:t>
      </w:r>
      <w:r w:rsidR="00E536E7">
        <w:rPr>
          <w:rFonts w:ascii="Verdana" w:hAnsi="Verdana"/>
          <w:b/>
          <w:sz w:val="24"/>
          <w:szCs w:val="24"/>
          <w:lang w:val="es-ES_tradnl"/>
        </w:rPr>
        <w:t xml:space="preserve">47-2014 del 3 de setiembre de 2014, </w:t>
      </w:r>
      <w:r w:rsidR="003E61B5" w:rsidRPr="009361AF">
        <w:rPr>
          <w:rFonts w:ascii="Verdana" w:hAnsi="Verdana"/>
          <w:sz w:val="24"/>
          <w:szCs w:val="24"/>
          <w:lang w:val="es-ES_tradnl"/>
        </w:rPr>
        <w:t>adoptado</w:t>
      </w:r>
      <w:r w:rsidR="00E536E7" w:rsidRPr="003552CB">
        <w:rPr>
          <w:rFonts w:ascii="Verdana" w:hAnsi="Verdana"/>
          <w:sz w:val="24"/>
          <w:szCs w:val="24"/>
          <w:lang w:val="es-ES_tradnl"/>
        </w:rPr>
        <w:t xml:space="preserve"> por la Junta Directiva de</w:t>
      </w:r>
      <w:r w:rsidR="00E536E7">
        <w:rPr>
          <w:rFonts w:ascii="Verdana" w:hAnsi="Verdana"/>
          <w:sz w:val="24"/>
          <w:szCs w:val="24"/>
          <w:lang w:val="es-ES_tradnl"/>
        </w:rPr>
        <w:t>l Consejo de Transporte Público.</w:t>
      </w:r>
    </w:p>
    <w:p w:rsidR="00E536E7" w:rsidRPr="00FE607C" w:rsidRDefault="00E536E7" w:rsidP="00E536E7">
      <w:pPr>
        <w:pStyle w:val="Prrafodelista"/>
        <w:ind w:left="1080"/>
        <w:jc w:val="both"/>
        <w:rPr>
          <w:rFonts w:ascii="Verdana" w:hAnsi="Verdana"/>
          <w:b/>
          <w:bCs/>
          <w:sz w:val="24"/>
          <w:szCs w:val="24"/>
        </w:rPr>
      </w:pPr>
    </w:p>
    <w:p w:rsidR="00E536E7" w:rsidRPr="004E2E97" w:rsidRDefault="00E536E7" w:rsidP="00E536E7">
      <w:pPr>
        <w:jc w:val="both"/>
        <w:rPr>
          <w:rFonts w:ascii="Verdana" w:hAnsi="Verdana"/>
          <w:sz w:val="24"/>
          <w:szCs w:val="24"/>
        </w:rPr>
      </w:pPr>
      <w:r w:rsidRPr="004E2E97">
        <w:rPr>
          <w:rFonts w:ascii="Verdana" w:hAnsi="Verdana"/>
          <w:b/>
          <w:bCs/>
          <w:sz w:val="24"/>
          <w:szCs w:val="24"/>
        </w:rPr>
        <w:t>II</w:t>
      </w:r>
      <w:r w:rsidR="00D84FF0">
        <w:rPr>
          <w:rFonts w:ascii="Verdana" w:hAnsi="Verdana"/>
          <w:b/>
          <w:bCs/>
          <w:sz w:val="24"/>
          <w:szCs w:val="24"/>
        </w:rPr>
        <w:t>I</w:t>
      </w:r>
      <w:r w:rsidRPr="004E2E97">
        <w:rPr>
          <w:rFonts w:ascii="Verdana" w:hAnsi="Verdana"/>
          <w:b/>
          <w:bCs/>
          <w:sz w:val="24"/>
          <w:szCs w:val="24"/>
        </w:rPr>
        <w:t>.</w:t>
      </w:r>
      <w:r w:rsidR="00D84FF0">
        <w:rPr>
          <w:rFonts w:ascii="Verdana" w:hAnsi="Verdana"/>
          <w:b/>
          <w:bCs/>
          <w:sz w:val="24"/>
          <w:szCs w:val="24"/>
        </w:rPr>
        <w:t>-</w:t>
      </w:r>
      <w:r>
        <w:rPr>
          <w:rFonts w:ascii="Verdana" w:hAnsi="Verdana"/>
          <w:b/>
          <w:bCs/>
          <w:sz w:val="24"/>
          <w:szCs w:val="24"/>
        </w:rPr>
        <w:t xml:space="preserve"> </w:t>
      </w:r>
      <w:r w:rsidRPr="004E2E97">
        <w:rPr>
          <w:rFonts w:ascii="Verdana" w:hAnsi="Verdana"/>
          <w:sz w:val="24"/>
          <w:szCs w:val="24"/>
        </w:rPr>
        <w:t xml:space="preserve">Notifíquese la presente resolución a </w:t>
      </w:r>
      <w:smartTag w:uri="urn:schemas-microsoft-com:office:smarttags" w:element="PersonName">
        <w:smartTagPr>
          <w:attr w:name="ProductID" w:val="la Direcci￳n General"/>
        </w:smartTagPr>
        <w:r w:rsidRPr="004E2E97">
          <w:rPr>
            <w:rFonts w:ascii="Verdana" w:hAnsi="Verdana"/>
            <w:sz w:val="24"/>
            <w:szCs w:val="24"/>
          </w:rPr>
          <w:t>la Dirección General</w:t>
        </w:r>
      </w:smartTag>
      <w:r w:rsidRPr="004E2E97">
        <w:rPr>
          <w:rFonts w:ascii="Verdana" w:hAnsi="Verdana"/>
          <w:sz w:val="24"/>
          <w:szCs w:val="24"/>
        </w:rPr>
        <w:t xml:space="preserve"> de </w:t>
      </w:r>
      <w:smartTag w:uri="urn:schemas-microsoft-com:office:smarttags" w:element="PersonName">
        <w:smartTagPr>
          <w:attr w:name="ProductID" w:val="la Polic￭a"/>
        </w:smartTagPr>
        <w:r w:rsidRPr="004E2E97">
          <w:rPr>
            <w:rFonts w:ascii="Verdana" w:hAnsi="Verdana"/>
            <w:sz w:val="24"/>
            <w:szCs w:val="24"/>
          </w:rPr>
          <w:t>la Policía</w:t>
        </w:r>
      </w:smartTag>
      <w:r w:rsidRPr="004E2E97">
        <w:rPr>
          <w:rFonts w:ascii="Verdana" w:hAnsi="Verdana"/>
          <w:sz w:val="24"/>
          <w:szCs w:val="24"/>
        </w:rPr>
        <w:t xml:space="preserve"> de Tránsito, para lo que corresponda.  </w:t>
      </w:r>
      <w:r w:rsidRPr="004E2E97">
        <w:rPr>
          <w:rFonts w:ascii="Verdana" w:hAnsi="Verdana"/>
          <w:b/>
          <w:sz w:val="24"/>
          <w:szCs w:val="24"/>
        </w:rPr>
        <w:t xml:space="preserve">NOTIFIQUESE. </w:t>
      </w:r>
    </w:p>
    <w:p w:rsidR="00E536E7" w:rsidRPr="004E2E97" w:rsidRDefault="00E536E7" w:rsidP="00E536E7">
      <w:pPr>
        <w:jc w:val="both"/>
        <w:rPr>
          <w:rFonts w:ascii="Verdana" w:hAnsi="Verdana"/>
          <w:sz w:val="24"/>
          <w:szCs w:val="24"/>
        </w:rPr>
      </w:pPr>
    </w:p>
    <w:p w:rsidR="00E536E7" w:rsidRDefault="00E536E7" w:rsidP="00E536E7">
      <w:pPr>
        <w:jc w:val="center"/>
        <w:rPr>
          <w:rFonts w:ascii="Verdana" w:hAnsi="Verdana"/>
          <w:bCs/>
          <w:sz w:val="24"/>
          <w:szCs w:val="24"/>
        </w:rPr>
      </w:pPr>
    </w:p>
    <w:p w:rsidR="00EF4A64" w:rsidRDefault="00EF4A64" w:rsidP="00E536E7">
      <w:pPr>
        <w:jc w:val="center"/>
        <w:rPr>
          <w:rFonts w:ascii="Verdana" w:hAnsi="Verdana"/>
          <w:bCs/>
          <w:sz w:val="24"/>
          <w:szCs w:val="24"/>
        </w:rPr>
      </w:pPr>
    </w:p>
    <w:p w:rsidR="00EF4A64" w:rsidRDefault="00EF4A64" w:rsidP="00E536E7">
      <w:pPr>
        <w:jc w:val="center"/>
        <w:rPr>
          <w:rFonts w:ascii="Verdana" w:hAnsi="Verdana"/>
          <w:bCs/>
          <w:sz w:val="24"/>
          <w:szCs w:val="24"/>
        </w:rPr>
      </w:pPr>
    </w:p>
    <w:p w:rsidR="00E536E7" w:rsidRDefault="00E536E7" w:rsidP="00E536E7">
      <w:pPr>
        <w:jc w:val="center"/>
        <w:rPr>
          <w:rFonts w:ascii="Verdana" w:hAnsi="Verdana"/>
          <w:bCs/>
          <w:sz w:val="24"/>
          <w:szCs w:val="24"/>
        </w:rPr>
      </w:pPr>
    </w:p>
    <w:p w:rsidR="00E536E7" w:rsidRPr="00E914E8" w:rsidRDefault="00E536E7" w:rsidP="00E536E7">
      <w:pPr>
        <w:jc w:val="center"/>
        <w:rPr>
          <w:rFonts w:ascii="Verdana" w:hAnsi="Verdana"/>
          <w:bCs/>
          <w:sz w:val="24"/>
          <w:szCs w:val="24"/>
        </w:rPr>
      </w:pPr>
      <w:r>
        <w:rPr>
          <w:rFonts w:ascii="Verdana" w:hAnsi="Verdana"/>
          <w:bCs/>
          <w:sz w:val="24"/>
          <w:szCs w:val="24"/>
        </w:rPr>
        <w:t>L</w:t>
      </w:r>
      <w:r w:rsidRPr="00E914E8">
        <w:rPr>
          <w:rFonts w:ascii="Verdana" w:hAnsi="Verdana"/>
          <w:bCs/>
          <w:sz w:val="24"/>
          <w:szCs w:val="24"/>
        </w:rPr>
        <w:t xml:space="preserve">ic. Carlos Miguel </w:t>
      </w:r>
      <w:proofErr w:type="spellStart"/>
      <w:r w:rsidRPr="00E914E8">
        <w:rPr>
          <w:rFonts w:ascii="Verdana" w:hAnsi="Verdana"/>
          <w:bCs/>
          <w:sz w:val="24"/>
          <w:szCs w:val="24"/>
        </w:rPr>
        <w:t>Portuguez</w:t>
      </w:r>
      <w:proofErr w:type="spellEnd"/>
      <w:r w:rsidRPr="00E914E8">
        <w:rPr>
          <w:rFonts w:ascii="Verdana" w:hAnsi="Verdana"/>
          <w:bCs/>
          <w:sz w:val="24"/>
          <w:szCs w:val="24"/>
        </w:rPr>
        <w:t xml:space="preserve"> Méndez </w:t>
      </w:r>
    </w:p>
    <w:p w:rsidR="00E536E7" w:rsidRPr="004E2E97" w:rsidRDefault="00E536E7" w:rsidP="00E536E7">
      <w:pPr>
        <w:jc w:val="center"/>
        <w:rPr>
          <w:rFonts w:ascii="Verdana" w:hAnsi="Verdana"/>
          <w:b/>
          <w:bCs/>
          <w:sz w:val="24"/>
          <w:szCs w:val="24"/>
        </w:rPr>
      </w:pPr>
      <w:r w:rsidRPr="004E2E97">
        <w:rPr>
          <w:rFonts w:ascii="Verdana" w:hAnsi="Verdana"/>
          <w:b/>
          <w:bCs/>
          <w:sz w:val="24"/>
          <w:szCs w:val="24"/>
        </w:rPr>
        <w:t>Presidente</w:t>
      </w:r>
    </w:p>
    <w:p w:rsidR="00E536E7" w:rsidRPr="004E2E97" w:rsidRDefault="00E536E7" w:rsidP="00E536E7">
      <w:pPr>
        <w:jc w:val="both"/>
        <w:rPr>
          <w:rFonts w:ascii="Verdana" w:hAnsi="Verdana"/>
          <w:b/>
          <w:bCs/>
          <w:sz w:val="24"/>
          <w:szCs w:val="24"/>
        </w:rPr>
      </w:pPr>
    </w:p>
    <w:p w:rsidR="00E536E7" w:rsidRPr="004E2E97" w:rsidRDefault="00E536E7" w:rsidP="00E536E7">
      <w:pPr>
        <w:jc w:val="both"/>
        <w:rPr>
          <w:rFonts w:ascii="Verdana" w:hAnsi="Verdana"/>
          <w:b/>
          <w:bCs/>
          <w:sz w:val="24"/>
          <w:szCs w:val="24"/>
        </w:rPr>
      </w:pPr>
    </w:p>
    <w:p w:rsidR="00E536E7" w:rsidRDefault="00E536E7" w:rsidP="00E536E7">
      <w:pPr>
        <w:jc w:val="both"/>
        <w:rPr>
          <w:rFonts w:ascii="Verdana" w:hAnsi="Verdana"/>
          <w:bCs/>
          <w:sz w:val="24"/>
          <w:szCs w:val="24"/>
        </w:rPr>
      </w:pPr>
    </w:p>
    <w:p w:rsidR="00E536E7" w:rsidRPr="00E914E8" w:rsidRDefault="00E536E7" w:rsidP="00E536E7">
      <w:pPr>
        <w:jc w:val="both"/>
        <w:rPr>
          <w:rFonts w:ascii="Verdana" w:hAnsi="Verdana"/>
          <w:bCs/>
          <w:sz w:val="24"/>
          <w:szCs w:val="24"/>
        </w:rPr>
      </w:pPr>
      <w:r w:rsidRPr="00E914E8">
        <w:rPr>
          <w:rFonts w:ascii="Verdana" w:hAnsi="Verdana"/>
          <w:bCs/>
          <w:sz w:val="24"/>
          <w:szCs w:val="24"/>
        </w:rPr>
        <w:t xml:space="preserve">Lic. Mario </w:t>
      </w:r>
      <w:r>
        <w:rPr>
          <w:rFonts w:ascii="Verdana" w:hAnsi="Verdana"/>
          <w:bCs/>
          <w:sz w:val="24"/>
          <w:szCs w:val="24"/>
        </w:rPr>
        <w:t xml:space="preserve">Quesada </w:t>
      </w:r>
      <w:proofErr w:type="spellStart"/>
      <w:r>
        <w:rPr>
          <w:rFonts w:ascii="Verdana" w:hAnsi="Verdana"/>
          <w:bCs/>
          <w:sz w:val="24"/>
          <w:szCs w:val="24"/>
        </w:rPr>
        <w:t>Agüire</w:t>
      </w:r>
      <w:proofErr w:type="spellEnd"/>
      <w:r>
        <w:rPr>
          <w:rFonts w:ascii="Verdana" w:hAnsi="Verdana"/>
          <w:bCs/>
          <w:sz w:val="24"/>
          <w:szCs w:val="24"/>
        </w:rPr>
        <w:t xml:space="preserve">           </w:t>
      </w:r>
      <w:r w:rsidRPr="00E914E8">
        <w:rPr>
          <w:rFonts w:ascii="Verdana" w:hAnsi="Verdana"/>
          <w:bCs/>
          <w:sz w:val="24"/>
          <w:szCs w:val="24"/>
        </w:rPr>
        <w:tab/>
        <w:t>Licda. Marta Luz Pérez Peláez</w:t>
      </w:r>
    </w:p>
    <w:p w:rsidR="00E536E7" w:rsidRPr="004E2E97" w:rsidRDefault="00E536E7" w:rsidP="00E536E7">
      <w:pPr>
        <w:jc w:val="both"/>
        <w:rPr>
          <w:rFonts w:ascii="Verdana" w:hAnsi="Verdana"/>
          <w:b/>
          <w:bCs/>
          <w:sz w:val="24"/>
          <w:szCs w:val="24"/>
        </w:rPr>
      </w:pPr>
      <w:r w:rsidRPr="004E2E97">
        <w:rPr>
          <w:rFonts w:ascii="Verdana" w:hAnsi="Verdana"/>
          <w:b/>
          <w:bCs/>
          <w:sz w:val="24"/>
          <w:szCs w:val="24"/>
        </w:rPr>
        <w:t xml:space="preserve">             Juez</w:t>
      </w:r>
      <w:r w:rsidRPr="004E2E97">
        <w:rPr>
          <w:rFonts w:ascii="Verdana" w:hAnsi="Verdana"/>
          <w:b/>
          <w:bCs/>
          <w:sz w:val="24"/>
          <w:szCs w:val="24"/>
        </w:rPr>
        <w:tab/>
      </w:r>
      <w:r w:rsidRPr="004E2E97">
        <w:rPr>
          <w:rFonts w:ascii="Verdana" w:hAnsi="Verdana"/>
          <w:b/>
          <w:bCs/>
          <w:sz w:val="24"/>
          <w:szCs w:val="24"/>
        </w:rPr>
        <w:tab/>
      </w:r>
      <w:r w:rsidRPr="004E2E97">
        <w:rPr>
          <w:rFonts w:ascii="Verdana" w:hAnsi="Verdana"/>
          <w:b/>
          <w:bCs/>
          <w:sz w:val="24"/>
          <w:szCs w:val="24"/>
        </w:rPr>
        <w:tab/>
      </w:r>
      <w:r w:rsidRPr="004E2E97">
        <w:rPr>
          <w:rFonts w:ascii="Verdana" w:hAnsi="Verdana"/>
          <w:b/>
          <w:bCs/>
          <w:sz w:val="24"/>
          <w:szCs w:val="24"/>
        </w:rPr>
        <w:tab/>
      </w:r>
      <w:r w:rsidRPr="004E2E97">
        <w:rPr>
          <w:rFonts w:ascii="Verdana" w:hAnsi="Verdana"/>
          <w:b/>
          <w:bCs/>
          <w:sz w:val="24"/>
          <w:szCs w:val="24"/>
        </w:rPr>
        <w:tab/>
      </w:r>
      <w:r w:rsidRPr="004E2E97">
        <w:rPr>
          <w:rFonts w:ascii="Verdana" w:hAnsi="Verdana"/>
          <w:b/>
          <w:bCs/>
          <w:sz w:val="24"/>
          <w:szCs w:val="24"/>
        </w:rPr>
        <w:tab/>
      </w:r>
      <w:proofErr w:type="spellStart"/>
      <w:r w:rsidRPr="004E2E97">
        <w:rPr>
          <w:rFonts w:ascii="Verdana" w:hAnsi="Verdana"/>
          <w:b/>
          <w:bCs/>
          <w:sz w:val="24"/>
          <w:szCs w:val="24"/>
        </w:rPr>
        <w:t>Juez</w:t>
      </w:r>
      <w:proofErr w:type="spellEnd"/>
    </w:p>
    <w:p w:rsidR="00E536E7" w:rsidRPr="004E2E97" w:rsidRDefault="00E536E7" w:rsidP="00E536E7">
      <w:pPr>
        <w:jc w:val="both"/>
        <w:rPr>
          <w:rFonts w:ascii="Verdana" w:hAnsi="Verdana"/>
          <w:sz w:val="24"/>
          <w:szCs w:val="24"/>
        </w:rPr>
      </w:pPr>
    </w:p>
    <w:p w:rsidR="00E536E7" w:rsidRPr="003552CB" w:rsidRDefault="00E536E7" w:rsidP="00E536E7">
      <w:pPr>
        <w:rPr>
          <w:rFonts w:ascii="Verdana" w:hAnsi="Verdana"/>
        </w:rPr>
      </w:pPr>
    </w:p>
    <w:p w:rsidR="00E536E7" w:rsidRPr="003552CB" w:rsidRDefault="00E536E7" w:rsidP="00E536E7">
      <w:pPr>
        <w:rPr>
          <w:rFonts w:ascii="Verdana" w:hAnsi="Verdana"/>
        </w:rPr>
      </w:pPr>
    </w:p>
    <w:p w:rsidR="00E536E7" w:rsidRDefault="00E536E7" w:rsidP="00E536E7"/>
    <w:p w:rsidR="00E536E7" w:rsidRDefault="00E536E7" w:rsidP="00E536E7"/>
    <w:p w:rsidR="00730A42" w:rsidRDefault="00730A42"/>
    <w:sectPr w:rsidR="00730A42" w:rsidSect="00730A4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635" w:rsidRDefault="00021635" w:rsidP="007F0567">
      <w:r>
        <w:separator/>
      </w:r>
    </w:p>
  </w:endnote>
  <w:endnote w:type="continuationSeparator" w:id="0">
    <w:p w:rsidR="00021635" w:rsidRDefault="00021635" w:rsidP="007F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635" w:rsidRDefault="00021635" w:rsidP="007F0567">
      <w:r>
        <w:separator/>
      </w:r>
    </w:p>
  </w:footnote>
  <w:footnote w:type="continuationSeparator" w:id="0">
    <w:p w:rsidR="00021635" w:rsidRDefault="00021635" w:rsidP="007F0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E7"/>
    <w:rsid w:val="00021635"/>
    <w:rsid w:val="00050710"/>
    <w:rsid w:val="000A3A6F"/>
    <w:rsid w:val="00150BAF"/>
    <w:rsid w:val="0019509A"/>
    <w:rsid w:val="001D1D7E"/>
    <w:rsid w:val="001E4CAD"/>
    <w:rsid w:val="001F191E"/>
    <w:rsid w:val="0020025E"/>
    <w:rsid w:val="00283DED"/>
    <w:rsid w:val="002E2D9F"/>
    <w:rsid w:val="003B3275"/>
    <w:rsid w:val="003E61B5"/>
    <w:rsid w:val="00413B94"/>
    <w:rsid w:val="00421BD2"/>
    <w:rsid w:val="00507D80"/>
    <w:rsid w:val="0054648D"/>
    <w:rsid w:val="005D71CB"/>
    <w:rsid w:val="006B2CE9"/>
    <w:rsid w:val="006F23A8"/>
    <w:rsid w:val="007168FA"/>
    <w:rsid w:val="00730A42"/>
    <w:rsid w:val="00755BD8"/>
    <w:rsid w:val="00775D5C"/>
    <w:rsid w:val="007A3E8D"/>
    <w:rsid w:val="007F0567"/>
    <w:rsid w:val="00865554"/>
    <w:rsid w:val="0086787A"/>
    <w:rsid w:val="008C156D"/>
    <w:rsid w:val="008C6D89"/>
    <w:rsid w:val="008D6F2A"/>
    <w:rsid w:val="00902FD1"/>
    <w:rsid w:val="00914812"/>
    <w:rsid w:val="0092148A"/>
    <w:rsid w:val="009361AF"/>
    <w:rsid w:val="009754B4"/>
    <w:rsid w:val="0098751C"/>
    <w:rsid w:val="00A016C9"/>
    <w:rsid w:val="00A630A9"/>
    <w:rsid w:val="00A768C5"/>
    <w:rsid w:val="00AA1430"/>
    <w:rsid w:val="00B65E8E"/>
    <w:rsid w:val="00BF156C"/>
    <w:rsid w:val="00C1364A"/>
    <w:rsid w:val="00C37775"/>
    <w:rsid w:val="00CC073C"/>
    <w:rsid w:val="00D01E20"/>
    <w:rsid w:val="00D2234B"/>
    <w:rsid w:val="00D45423"/>
    <w:rsid w:val="00D74A6E"/>
    <w:rsid w:val="00D84FF0"/>
    <w:rsid w:val="00DC6278"/>
    <w:rsid w:val="00E536E7"/>
    <w:rsid w:val="00E8108A"/>
    <w:rsid w:val="00EF4A64"/>
    <w:rsid w:val="00F70CC3"/>
    <w:rsid w:val="00F81D65"/>
    <w:rsid w:val="00F92D7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FBA83BF"/>
  <w15:docId w15:val="{C451F899-ECD2-40E0-8BE9-F3CAE231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36E7"/>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E536E7"/>
    <w:pPr>
      <w:jc w:val="center"/>
    </w:pPr>
    <w:rPr>
      <w:sz w:val="28"/>
      <w:lang w:val="es-ES_tradnl"/>
    </w:rPr>
  </w:style>
  <w:style w:type="character" w:customStyle="1" w:styleId="TtuloCar">
    <w:name w:val="Título Car"/>
    <w:basedOn w:val="Fuentedeprrafopredeter"/>
    <w:link w:val="Ttulo"/>
    <w:rsid w:val="00E536E7"/>
    <w:rPr>
      <w:rFonts w:ascii="Times New Roman" w:eastAsia="Times New Roman" w:hAnsi="Times New Roman" w:cs="Times New Roman"/>
      <w:sz w:val="28"/>
      <w:szCs w:val="20"/>
      <w:lang w:val="es-ES_tradnl" w:eastAsia="es-MX"/>
    </w:rPr>
  </w:style>
  <w:style w:type="paragraph" w:styleId="Piedepgina">
    <w:name w:val="footer"/>
    <w:basedOn w:val="Normal"/>
    <w:link w:val="PiedepginaCar"/>
    <w:uiPriority w:val="99"/>
    <w:rsid w:val="00E536E7"/>
    <w:pPr>
      <w:tabs>
        <w:tab w:val="center" w:pos="4252"/>
        <w:tab w:val="right" w:pos="8504"/>
      </w:tabs>
    </w:pPr>
  </w:style>
  <w:style w:type="character" w:customStyle="1" w:styleId="PiedepginaCar">
    <w:name w:val="Pie de página Car"/>
    <w:basedOn w:val="Fuentedeprrafopredeter"/>
    <w:link w:val="Piedepgina"/>
    <w:uiPriority w:val="99"/>
    <w:rsid w:val="00E536E7"/>
    <w:rPr>
      <w:rFonts w:ascii="Times New Roman" w:eastAsia="Times New Roman" w:hAnsi="Times New Roman" w:cs="Times New Roman"/>
      <w:sz w:val="20"/>
      <w:szCs w:val="20"/>
      <w:lang w:val="es-ES" w:eastAsia="es-MX"/>
    </w:rPr>
  </w:style>
  <w:style w:type="paragraph" w:styleId="NormalWeb">
    <w:name w:val="Normal (Web)"/>
    <w:basedOn w:val="Normal"/>
    <w:rsid w:val="00E536E7"/>
    <w:pPr>
      <w:spacing w:before="100" w:beforeAutospacing="1" w:after="100" w:afterAutospacing="1"/>
    </w:pPr>
    <w:rPr>
      <w:sz w:val="24"/>
      <w:szCs w:val="24"/>
      <w:lang w:eastAsia="es-ES"/>
    </w:rPr>
  </w:style>
  <w:style w:type="paragraph" w:styleId="Sinespaciado">
    <w:name w:val="No Spacing"/>
    <w:uiPriority w:val="1"/>
    <w:qFormat/>
    <w:rsid w:val="00E536E7"/>
    <w:pPr>
      <w:spacing w:after="0" w:line="240" w:lineRule="auto"/>
    </w:pPr>
    <w:rPr>
      <w:rFonts w:ascii="Times New Roman" w:eastAsia="Times New Roman" w:hAnsi="Times New Roman" w:cs="Times New Roman"/>
      <w:sz w:val="20"/>
      <w:szCs w:val="20"/>
      <w:lang w:val="es-ES" w:eastAsia="es-MX"/>
    </w:rPr>
  </w:style>
  <w:style w:type="character" w:styleId="Hipervnculo">
    <w:name w:val="Hyperlink"/>
    <w:basedOn w:val="Fuentedeprrafopredeter"/>
    <w:uiPriority w:val="99"/>
    <w:unhideWhenUsed/>
    <w:rsid w:val="00E536E7"/>
    <w:rPr>
      <w:color w:val="0000FF"/>
      <w:u w:val="single"/>
    </w:rPr>
  </w:style>
  <w:style w:type="paragraph" w:styleId="Prrafodelista">
    <w:name w:val="List Paragraph"/>
    <w:basedOn w:val="Normal"/>
    <w:uiPriority w:val="34"/>
    <w:qFormat/>
    <w:rsid w:val="00E536E7"/>
    <w:pPr>
      <w:ind w:left="720"/>
      <w:contextualSpacing/>
    </w:pPr>
  </w:style>
  <w:style w:type="paragraph" w:styleId="Encabezado">
    <w:name w:val="header"/>
    <w:basedOn w:val="Normal"/>
    <w:link w:val="EncabezadoCar"/>
    <w:uiPriority w:val="99"/>
    <w:unhideWhenUsed/>
    <w:rsid w:val="008D6F2A"/>
    <w:pPr>
      <w:tabs>
        <w:tab w:val="center" w:pos="4419"/>
        <w:tab w:val="right" w:pos="8838"/>
      </w:tabs>
    </w:pPr>
  </w:style>
  <w:style w:type="character" w:customStyle="1" w:styleId="EncabezadoCar">
    <w:name w:val="Encabezado Car"/>
    <w:basedOn w:val="Fuentedeprrafopredeter"/>
    <w:link w:val="Encabezado"/>
    <w:uiPriority w:val="99"/>
    <w:rsid w:val="008D6F2A"/>
    <w:rPr>
      <w:rFonts w:ascii="Times New Roman" w:eastAsia="Times New Roman" w:hAnsi="Times New Roman" w:cs="Times New Roman"/>
      <w:sz w:val="20"/>
      <w:szCs w:val="20"/>
      <w:lang w:val="es-ES" w:eastAsia="es-MX"/>
    </w:rPr>
  </w:style>
  <w:style w:type="paragraph" w:styleId="Textodeglobo">
    <w:name w:val="Balloon Text"/>
    <w:basedOn w:val="Normal"/>
    <w:link w:val="TextodegloboCar"/>
    <w:uiPriority w:val="99"/>
    <w:semiHidden/>
    <w:unhideWhenUsed/>
    <w:rsid w:val="00AA14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1430"/>
    <w:rPr>
      <w:rFonts w:ascii="Segoe UI" w:eastAsia="Times New Roman" w:hAnsi="Segoe UI" w:cs="Segoe UI"/>
      <w:sz w:val="18"/>
      <w:szCs w:val="18"/>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umentos.cgr.go.cr/documentos/normativa/ley_gen_admon_pub/ley_gral_admon_publica.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9242</Words>
  <Characters>50832</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Gerardo Vargas</cp:lastModifiedBy>
  <cp:revision>2</cp:revision>
  <cp:lastPrinted>2016-05-20T17:15:00Z</cp:lastPrinted>
  <dcterms:created xsi:type="dcterms:W3CDTF">2016-08-05T19:12:00Z</dcterms:created>
  <dcterms:modified xsi:type="dcterms:W3CDTF">2016-08-05T19:12:00Z</dcterms:modified>
</cp:coreProperties>
</file>